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3BC3" w14:textId="77777777" w:rsidR="00AC1593" w:rsidRDefault="009B0F32" w:rsidP="00FD60E5">
      <w:pPr>
        <w:pStyle w:val="Title"/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794CC9" wp14:editId="20839DC7">
                <wp:simplePos x="0" y="0"/>
                <wp:positionH relativeFrom="column">
                  <wp:posOffset>-47625</wp:posOffset>
                </wp:positionH>
                <wp:positionV relativeFrom="paragraph">
                  <wp:posOffset>-320040</wp:posOffset>
                </wp:positionV>
                <wp:extent cx="2585085" cy="137160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C8D73" w14:textId="77777777" w:rsidR="00047184" w:rsidRDefault="009B0F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332047" wp14:editId="006A37C9">
                                  <wp:extent cx="2400300" cy="1476375"/>
                                  <wp:effectExtent l="0" t="0" r="0" b="9525"/>
                                  <wp:docPr id="1" name="Picture 1" descr="logo_rgb_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rgb_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94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25.2pt;width:203.55pt;height:108pt;z-index:25165772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" stroked="f">
                <v:textbox>
                  <w:txbxContent>
                    <w:p w14:paraId="0A3C8D73" w14:textId="77777777" w:rsidR="00047184" w:rsidRDefault="009B0F32">
                      <w:r>
                        <w:rPr>
                          <w:noProof/>
                        </w:rPr>
                        <w:drawing>
                          <wp:inline distT="0" distB="0" distL="0" distR="0" wp14:anchorId="6C332047" wp14:editId="006A37C9">
                            <wp:extent cx="2400300" cy="1476375"/>
                            <wp:effectExtent l="0" t="0" r="0" b="9525"/>
                            <wp:docPr id="1" name="Picture 1" descr="logo_rgb_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rgb_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532E" w:rsidRPr="003F465C">
        <w:rPr>
          <w:rFonts w:ascii="Arial" w:hAnsi="Arial" w:cs="Arial"/>
          <w:b/>
          <w:sz w:val="28"/>
          <w:szCs w:val="28"/>
        </w:rPr>
        <w:t xml:space="preserve">Lisa A. Cudahy </w:t>
      </w:r>
    </w:p>
    <w:p w14:paraId="4D3FA39F" w14:textId="594BC190" w:rsidR="0043532E" w:rsidRPr="003F465C" w:rsidRDefault="006C62B7" w:rsidP="00FD60E5">
      <w:pPr>
        <w:pStyle w:val="Title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AF615E">
        <w:rPr>
          <w:rFonts w:ascii="Arial" w:hAnsi="Arial" w:cs="Arial"/>
          <w:b/>
          <w:sz w:val="28"/>
          <w:szCs w:val="28"/>
        </w:rPr>
        <w:t>3</w:t>
      </w:r>
      <w:r w:rsidR="00FA4E10">
        <w:rPr>
          <w:rFonts w:ascii="Arial" w:hAnsi="Arial" w:cs="Arial"/>
          <w:b/>
          <w:sz w:val="28"/>
          <w:szCs w:val="28"/>
        </w:rPr>
        <w:t xml:space="preserve"> </w:t>
      </w:r>
      <w:r w:rsidR="0043532E" w:rsidRPr="003F465C">
        <w:rPr>
          <w:rFonts w:ascii="Arial" w:hAnsi="Arial" w:cs="Arial"/>
          <w:b/>
          <w:sz w:val="28"/>
          <w:szCs w:val="28"/>
        </w:rPr>
        <w:t xml:space="preserve">Community Health Grant </w:t>
      </w:r>
      <w:r w:rsidR="00990F36">
        <w:rPr>
          <w:rFonts w:ascii="Arial" w:hAnsi="Arial" w:cs="Arial"/>
          <w:b/>
          <w:sz w:val="28"/>
          <w:szCs w:val="28"/>
        </w:rPr>
        <w:t>Guidelines</w:t>
      </w:r>
    </w:p>
    <w:p w14:paraId="1D74E74D" w14:textId="77777777" w:rsidR="0043532E" w:rsidRDefault="0043532E" w:rsidP="00FD60E5">
      <w:pPr>
        <w:jc w:val="right"/>
        <w:rPr>
          <w:rFonts w:ascii="Arial" w:hAnsi="Arial" w:cs="Arial"/>
          <w:b/>
          <w:i/>
          <w:iCs/>
        </w:rPr>
      </w:pPr>
      <w:r w:rsidRPr="00AC1593">
        <w:rPr>
          <w:rFonts w:ascii="Arial" w:hAnsi="Arial" w:cs="Arial"/>
          <w:b/>
          <w:i/>
          <w:iCs/>
        </w:rPr>
        <w:t>Wisconsin Women’s Health Foundation</w:t>
      </w:r>
    </w:p>
    <w:p w14:paraId="28DA34F7" w14:textId="51B97F1B" w:rsidR="00F76A0F" w:rsidRPr="0083304D" w:rsidRDefault="00F76A0F" w:rsidP="00FD60E5">
      <w:pPr>
        <w:jc w:val="right"/>
        <w:rPr>
          <w:rFonts w:ascii="Arial" w:hAnsi="Arial" w:cs="Arial"/>
          <w:b/>
          <w:i/>
          <w:iCs/>
          <w:color w:val="FF0000"/>
          <w:sz w:val="22"/>
        </w:rPr>
      </w:pPr>
      <w:r w:rsidRPr="0083304D">
        <w:rPr>
          <w:rFonts w:ascii="Arial" w:hAnsi="Arial" w:cs="Arial"/>
          <w:b/>
          <w:i/>
          <w:iCs/>
          <w:color w:val="FF0000"/>
          <w:sz w:val="22"/>
        </w:rPr>
        <w:t xml:space="preserve">Application Deadline:  </w:t>
      </w:r>
      <w:r w:rsidR="00DE37E4">
        <w:rPr>
          <w:rFonts w:ascii="Arial" w:hAnsi="Arial" w:cs="Arial"/>
          <w:b/>
          <w:i/>
          <w:iCs/>
          <w:color w:val="FF0000"/>
          <w:sz w:val="22"/>
        </w:rPr>
        <w:t xml:space="preserve">January </w:t>
      </w:r>
      <w:r w:rsidR="00AF615E">
        <w:rPr>
          <w:rFonts w:ascii="Arial" w:hAnsi="Arial" w:cs="Arial"/>
          <w:b/>
          <w:i/>
          <w:iCs/>
          <w:color w:val="FF0000"/>
          <w:sz w:val="22"/>
        </w:rPr>
        <w:t>13</w:t>
      </w:r>
      <w:r w:rsidR="00DE37E4">
        <w:rPr>
          <w:rFonts w:ascii="Arial" w:hAnsi="Arial" w:cs="Arial"/>
          <w:b/>
          <w:i/>
          <w:iCs/>
          <w:color w:val="FF0000"/>
          <w:sz w:val="22"/>
        </w:rPr>
        <w:t xml:space="preserve">, </w:t>
      </w:r>
      <w:r w:rsidR="006C62B7">
        <w:rPr>
          <w:rFonts w:ascii="Arial" w:hAnsi="Arial" w:cs="Arial"/>
          <w:b/>
          <w:i/>
          <w:iCs/>
          <w:color w:val="FF0000"/>
          <w:sz w:val="22"/>
        </w:rPr>
        <w:t>202</w:t>
      </w:r>
      <w:r w:rsidR="00AF615E">
        <w:rPr>
          <w:rFonts w:ascii="Arial" w:hAnsi="Arial" w:cs="Arial"/>
          <w:b/>
          <w:i/>
          <w:iCs/>
          <w:color w:val="FF0000"/>
          <w:sz w:val="22"/>
        </w:rPr>
        <w:t>3</w:t>
      </w:r>
    </w:p>
    <w:p w14:paraId="562E9FDA" w14:textId="77777777" w:rsidR="0014643F" w:rsidRPr="003F465C" w:rsidRDefault="0014643F" w:rsidP="00FD60E5">
      <w:pPr>
        <w:pStyle w:val="Heading1"/>
        <w:spacing w:before="0" w:after="0"/>
        <w:jc w:val="center"/>
        <w:rPr>
          <w:sz w:val="22"/>
          <w:szCs w:val="22"/>
        </w:rPr>
      </w:pPr>
    </w:p>
    <w:p w14:paraId="55B749E8" w14:textId="77777777" w:rsidR="00AC1593" w:rsidRDefault="00AC1593" w:rsidP="00FD60E5">
      <w:pPr>
        <w:pStyle w:val="Heading3"/>
        <w:rPr>
          <w:sz w:val="22"/>
          <w:szCs w:val="22"/>
          <w:u w:val="single"/>
        </w:rPr>
      </w:pPr>
    </w:p>
    <w:p w14:paraId="739B2FB5" w14:textId="77777777" w:rsidR="00130CCF" w:rsidRDefault="00130CCF" w:rsidP="00130CCF">
      <w:pPr>
        <w:pStyle w:val="Default"/>
      </w:pPr>
    </w:p>
    <w:p w14:paraId="23821835" w14:textId="77777777" w:rsidR="00130CCF" w:rsidRPr="00BD62F3" w:rsidRDefault="00F161B2" w:rsidP="00BD62F3">
      <w:pPr>
        <w:spacing w:before="120" w:after="120"/>
        <w:rPr>
          <w:rFonts w:ascii="Arial" w:hAnsi="Arial" w:cs="Arial"/>
          <w:b/>
          <w:u w:val="single"/>
        </w:rPr>
      </w:pPr>
      <w:r w:rsidRPr="00BD62F3">
        <w:rPr>
          <w:rFonts w:ascii="Arial" w:hAnsi="Arial" w:cs="Arial"/>
          <w:b/>
          <w:u w:val="single"/>
        </w:rPr>
        <w:t>Organization Overview</w:t>
      </w:r>
    </w:p>
    <w:p w14:paraId="50E780FF" w14:textId="23B0ED5B" w:rsidR="00130CCF" w:rsidRDefault="00130CCF" w:rsidP="00130CCF">
      <w:pPr>
        <w:rPr>
          <w:rFonts w:ascii="Arial" w:hAnsi="Arial" w:cs="Arial"/>
          <w:sz w:val="22"/>
          <w:szCs w:val="22"/>
        </w:rPr>
      </w:pPr>
      <w:r w:rsidRPr="00130CCF">
        <w:rPr>
          <w:rFonts w:ascii="Arial" w:hAnsi="Arial" w:cs="Arial"/>
          <w:sz w:val="22"/>
          <w:szCs w:val="22"/>
        </w:rPr>
        <w:t xml:space="preserve">The Wisconsin Women’s Health Foundation (WWHF) </w:t>
      </w:r>
      <w:r w:rsidR="00291461">
        <w:rPr>
          <w:rFonts w:ascii="Arial" w:hAnsi="Arial" w:cs="Arial"/>
          <w:sz w:val="22"/>
          <w:szCs w:val="22"/>
        </w:rPr>
        <w:t>is a</w:t>
      </w:r>
      <w:r w:rsidRPr="00130CCF">
        <w:rPr>
          <w:rFonts w:ascii="Arial" w:hAnsi="Arial" w:cs="Arial"/>
          <w:sz w:val="22"/>
          <w:szCs w:val="22"/>
        </w:rPr>
        <w:t xml:space="preserve"> nonprofit organization </w:t>
      </w:r>
      <w:r w:rsidR="00291461">
        <w:rPr>
          <w:rFonts w:ascii="Arial" w:hAnsi="Arial" w:cs="Arial"/>
          <w:sz w:val="22"/>
          <w:szCs w:val="22"/>
        </w:rPr>
        <w:t xml:space="preserve">that provides health services and education for Wisconsin women and </w:t>
      </w:r>
      <w:r w:rsidRPr="00130CCF">
        <w:rPr>
          <w:rFonts w:ascii="Arial" w:hAnsi="Arial" w:cs="Arial"/>
          <w:sz w:val="22"/>
          <w:szCs w:val="22"/>
        </w:rPr>
        <w:t>t</w:t>
      </w:r>
      <w:r w:rsidR="00291461">
        <w:rPr>
          <w:rFonts w:ascii="Arial" w:hAnsi="Arial" w:cs="Arial"/>
          <w:sz w:val="22"/>
          <w:szCs w:val="22"/>
        </w:rPr>
        <w:t>heir families</w:t>
      </w:r>
      <w:r w:rsidR="003D6AC8">
        <w:rPr>
          <w:rFonts w:ascii="Arial" w:hAnsi="Arial" w:cs="Arial"/>
          <w:sz w:val="22"/>
          <w:szCs w:val="22"/>
        </w:rPr>
        <w:t>.</w:t>
      </w:r>
      <w:r w:rsidR="00291461">
        <w:rPr>
          <w:rFonts w:ascii="Arial" w:hAnsi="Arial" w:cs="Arial"/>
          <w:sz w:val="22"/>
          <w:szCs w:val="22"/>
        </w:rPr>
        <w:t xml:space="preserve"> WWHF has</w:t>
      </w:r>
      <w:r w:rsidR="008A199F">
        <w:rPr>
          <w:rFonts w:ascii="Arial" w:hAnsi="Arial" w:cs="Arial"/>
          <w:sz w:val="22"/>
          <w:szCs w:val="22"/>
        </w:rPr>
        <w:t xml:space="preserve"> 3</w:t>
      </w:r>
      <w:r w:rsidR="00291461">
        <w:rPr>
          <w:rFonts w:ascii="Arial" w:hAnsi="Arial" w:cs="Arial"/>
          <w:sz w:val="22"/>
          <w:szCs w:val="22"/>
        </w:rPr>
        <w:t xml:space="preserve"> programs </w:t>
      </w:r>
      <w:r w:rsidR="008A199F">
        <w:rPr>
          <w:rFonts w:ascii="Arial" w:hAnsi="Arial" w:cs="Arial"/>
          <w:sz w:val="22"/>
          <w:szCs w:val="22"/>
        </w:rPr>
        <w:t xml:space="preserve">covering all </w:t>
      </w:r>
      <w:r w:rsidR="00291461">
        <w:rPr>
          <w:rFonts w:ascii="Arial" w:hAnsi="Arial" w:cs="Arial"/>
          <w:sz w:val="22"/>
          <w:szCs w:val="22"/>
        </w:rPr>
        <w:t xml:space="preserve">72 Wisconsin counties, serving over </w:t>
      </w:r>
      <w:r w:rsidR="003B20E3">
        <w:rPr>
          <w:rFonts w:ascii="Arial" w:hAnsi="Arial" w:cs="Arial"/>
          <w:sz w:val="22"/>
          <w:szCs w:val="22"/>
        </w:rPr>
        <w:t>7</w:t>
      </w:r>
      <w:r w:rsidR="00291461">
        <w:rPr>
          <w:rFonts w:ascii="Arial" w:hAnsi="Arial" w:cs="Arial"/>
          <w:sz w:val="22"/>
          <w:szCs w:val="22"/>
        </w:rPr>
        <w:t>,000 women each year.</w:t>
      </w:r>
    </w:p>
    <w:p w14:paraId="5C4C8503" w14:textId="77777777" w:rsidR="00291461" w:rsidRDefault="00291461" w:rsidP="00130CCF">
      <w:pPr>
        <w:rPr>
          <w:rFonts w:ascii="Arial" w:hAnsi="Arial" w:cs="Arial"/>
          <w:sz w:val="22"/>
          <w:szCs w:val="22"/>
        </w:rPr>
      </w:pPr>
    </w:p>
    <w:p w14:paraId="7E979DC7" w14:textId="77777777" w:rsidR="00291461" w:rsidRPr="00130CCF" w:rsidRDefault="00291461" w:rsidP="00130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WWHF services and research initiatives are rooted in evidence-based prevention of the disease</w:t>
      </w:r>
      <w:r w:rsidR="003B20E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conditions that most impact Wisconsin women’s wellness.  The Foundation’s mission is to innovate, impact</w:t>
      </w:r>
      <w:r w:rsidR="003B20E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improve women’s health.</w:t>
      </w:r>
    </w:p>
    <w:p w14:paraId="198CC565" w14:textId="77777777" w:rsidR="00130CCF" w:rsidRDefault="00130CCF" w:rsidP="00130CCF">
      <w:pPr>
        <w:rPr>
          <w:rFonts w:ascii="Arial" w:hAnsi="Arial" w:cs="Arial"/>
          <w:sz w:val="22"/>
          <w:szCs w:val="22"/>
        </w:rPr>
      </w:pPr>
    </w:p>
    <w:p w14:paraId="487D6EF6" w14:textId="77777777" w:rsidR="00130CCF" w:rsidRPr="00BD62F3" w:rsidRDefault="00130CCF" w:rsidP="00BD62F3">
      <w:pPr>
        <w:spacing w:before="180" w:after="120"/>
        <w:rPr>
          <w:rFonts w:ascii="Arial" w:hAnsi="Arial" w:cs="Arial"/>
          <w:b/>
          <w:u w:val="single"/>
        </w:rPr>
      </w:pPr>
      <w:r w:rsidRPr="00BD62F3">
        <w:rPr>
          <w:rFonts w:ascii="Arial" w:hAnsi="Arial" w:cs="Arial"/>
          <w:b/>
          <w:u w:val="single"/>
        </w:rPr>
        <w:t>Lisa A. Cudahy Community Health Grant</w:t>
      </w:r>
    </w:p>
    <w:p w14:paraId="0F16A0D9" w14:textId="77777777" w:rsidR="003F465C" w:rsidRDefault="003F465C" w:rsidP="00FD60E5">
      <w:pPr>
        <w:rPr>
          <w:rFonts w:ascii="Arial" w:hAnsi="Arial" w:cs="Arial"/>
          <w:sz w:val="22"/>
          <w:szCs w:val="22"/>
        </w:rPr>
      </w:pPr>
      <w:r w:rsidRPr="0053338C">
        <w:rPr>
          <w:rFonts w:ascii="Arial" w:hAnsi="Arial" w:cs="Arial"/>
          <w:sz w:val="22"/>
          <w:szCs w:val="22"/>
        </w:rPr>
        <w:t>Through the Lisa A. Cudahy Community Health Grant</w:t>
      </w:r>
      <w:r w:rsidR="00446C62">
        <w:rPr>
          <w:rFonts w:ascii="Arial" w:hAnsi="Arial" w:cs="Arial"/>
          <w:sz w:val="22"/>
          <w:szCs w:val="22"/>
        </w:rPr>
        <w:t>s</w:t>
      </w:r>
      <w:r w:rsidRPr="0053338C">
        <w:rPr>
          <w:rFonts w:ascii="Arial" w:hAnsi="Arial" w:cs="Arial"/>
          <w:sz w:val="22"/>
          <w:szCs w:val="22"/>
        </w:rPr>
        <w:t xml:space="preserve">, WWHF </w:t>
      </w:r>
      <w:r w:rsidR="000951BF">
        <w:rPr>
          <w:rFonts w:ascii="Arial" w:hAnsi="Arial" w:cs="Arial"/>
          <w:sz w:val="22"/>
          <w:szCs w:val="22"/>
        </w:rPr>
        <w:t>strives</w:t>
      </w:r>
      <w:r w:rsidR="000951BF" w:rsidRPr="0053338C">
        <w:rPr>
          <w:rFonts w:ascii="Arial" w:hAnsi="Arial" w:cs="Arial"/>
          <w:sz w:val="22"/>
          <w:szCs w:val="22"/>
        </w:rPr>
        <w:t xml:space="preserve"> </w:t>
      </w:r>
      <w:r w:rsidRPr="0053338C">
        <w:rPr>
          <w:rFonts w:ascii="Arial" w:hAnsi="Arial" w:cs="Arial"/>
          <w:sz w:val="22"/>
          <w:szCs w:val="22"/>
        </w:rPr>
        <w:t xml:space="preserve">to promote and assist nonprofit community organizations </w:t>
      </w:r>
      <w:r w:rsidR="00717341" w:rsidRPr="0053338C">
        <w:rPr>
          <w:rFonts w:ascii="Arial" w:hAnsi="Arial" w:cs="Arial"/>
          <w:sz w:val="22"/>
          <w:szCs w:val="22"/>
        </w:rPr>
        <w:t xml:space="preserve">committed to </w:t>
      </w:r>
      <w:r w:rsidR="00446C62">
        <w:rPr>
          <w:rFonts w:ascii="Arial" w:hAnsi="Arial" w:cs="Arial"/>
          <w:sz w:val="22"/>
          <w:szCs w:val="22"/>
        </w:rPr>
        <w:t xml:space="preserve">education and outreach in </w:t>
      </w:r>
      <w:r w:rsidR="00717341" w:rsidRPr="0053338C">
        <w:rPr>
          <w:rFonts w:ascii="Arial" w:hAnsi="Arial" w:cs="Arial"/>
          <w:sz w:val="22"/>
          <w:szCs w:val="22"/>
        </w:rPr>
        <w:t>women’s health</w:t>
      </w:r>
      <w:r w:rsidR="00446C62">
        <w:rPr>
          <w:rFonts w:ascii="Arial" w:hAnsi="Arial" w:cs="Arial"/>
          <w:sz w:val="22"/>
          <w:szCs w:val="22"/>
        </w:rPr>
        <w:t>.</w:t>
      </w:r>
      <w:r w:rsidR="00E30951">
        <w:rPr>
          <w:rFonts w:ascii="Arial" w:hAnsi="Arial" w:cs="Arial"/>
          <w:sz w:val="22"/>
          <w:szCs w:val="22"/>
        </w:rPr>
        <w:t xml:space="preserve">  These grants are awarded </w:t>
      </w:r>
      <w:r w:rsidR="00DE7375">
        <w:rPr>
          <w:rFonts w:ascii="Arial" w:hAnsi="Arial" w:cs="Arial"/>
          <w:sz w:val="22"/>
          <w:szCs w:val="22"/>
        </w:rPr>
        <w:t>every two years</w:t>
      </w:r>
      <w:r w:rsidR="00E30951">
        <w:rPr>
          <w:rFonts w:ascii="Arial" w:hAnsi="Arial" w:cs="Arial"/>
          <w:sz w:val="22"/>
          <w:szCs w:val="22"/>
        </w:rPr>
        <w:t>.</w:t>
      </w:r>
    </w:p>
    <w:p w14:paraId="72255143" w14:textId="77777777" w:rsidR="00644FE5" w:rsidRDefault="00644FE5" w:rsidP="00FD60E5">
      <w:pPr>
        <w:rPr>
          <w:rFonts w:ascii="Arial" w:hAnsi="Arial" w:cs="Arial"/>
          <w:sz w:val="22"/>
          <w:szCs w:val="22"/>
        </w:rPr>
      </w:pPr>
    </w:p>
    <w:p w14:paraId="1CAB6C88" w14:textId="50823100" w:rsidR="00644FE5" w:rsidRDefault="00130CCF" w:rsidP="00FD60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partner with local nonprofit organization</w:t>
      </w:r>
      <w:r w:rsidR="003B20E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looking to pilot and/or expand innovative and impactful women’s health programming</w:t>
      </w:r>
      <w:r w:rsidR="008A199F">
        <w:rPr>
          <w:rFonts w:ascii="Arial" w:hAnsi="Arial" w:cs="Arial"/>
          <w:sz w:val="22"/>
          <w:szCs w:val="22"/>
        </w:rPr>
        <w:t xml:space="preserve">. </w:t>
      </w:r>
      <w:r w:rsidR="00644FE5" w:rsidRPr="00427D56">
        <w:rPr>
          <w:rFonts w:ascii="Arial" w:hAnsi="Arial" w:cs="Arial"/>
          <w:sz w:val="22"/>
          <w:szCs w:val="22"/>
        </w:rPr>
        <w:t>The</w:t>
      </w:r>
      <w:r w:rsidR="00446C62">
        <w:rPr>
          <w:rFonts w:ascii="Arial" w:hAnsi="Arial" w:cs="Arial"/>
          <w:sz w:val="22"/>
          <w:szCs w:val="22"/>
        </w:rPr>
        <w:t>se</w:t>
      </w:r>
      <w:r w:rsidR="00AC1593" w:rsidRPr="00427D56">
        <w:rPr>
          <w:rFonts w:ascii="Arial" w:hAnsi="Arial" w:cs="Arial"/>
          <w:sz w:val="22"/>
          <w:szCs w:val="22"/>
        </w:rPr>
        <w:t xml:space="preserve"> </w:t>
      </w:r>
      <w:r w:rsidR="00644FE5" w:rsidRPr="00427D56">
        <w:rPr>
          <w:rFonts w:ascii="Arial" w:hAnsi="Arial" w:cs="Arial"/>
          <w:sz w:val="22"/>
          <w:szCs w:val="22"/>
        </w:rPr>
        <w:t>grant</w:t>
      </w:r>
      <w:r w:rsidR="00446C62">
        <w:rPr>
          <w:rFonts w:ascii="Arial" w:hAnsi="Arial" w:cs="Arial"/>
          <w:sz w:val="22"/>
          <w:szCs w:val="22"/>
        </w:rPr>
        <w:t>s</w:t>
      </w:r>
      <w:r w:rsidR="00AC1593" w:rsidRPr="00427D56">
        <w:rPr>
          <w:rFonts w:ascii="Arial" w:hAnsi="Arial" w:cs="Arial"/>
          <w:sz w:val="22"/>
          <w:szCs w:val="22"/>
        </w:rPr>
        <w:t xml:space="preserve"> </w:t>
      </w:r>
      <w:r w:rsidR="00446C62">
        <w:rPr>
          <w:rFonts w:ascii="Arial" w:hAnsi="Arial" w:cs="Arial"/>
          <w:sz w:val="22"/>
          <w:szCs w:val="22"/>
        </w:rPr>
        <w:t>are</w:t>
      </w:r>
      <w:r w:rsidR="00644FE5" w:rsidRPr="00427D56">
        <w:rPr>
          <w:rFonts w:ascii="Arial" w:hAnsi="Arial" w:cs="Arial"/>
          <w:sz w:val="22"/>
          <w:szCs w:val="22"/>
        </w:rPr>
        <w:t xml:space="preserve"> based on the premise that partnerships </w:t>
      </w:r>
      <w:r w:rsidR="00427D56" w:rsidRPr="00427D56">
        <w:rPr>
          <w:rFonts w:ascii="Arial" w:hAnsi="Arial" w:cs="Arial"/>
          <w:sz w:val="22"/>
          <w:szCs w:val="22"/>
        </w:rPr>
        <w:t xml:space="preserve">between WWHF </w:t>
      </w:r>
      <w:r w:rsidR="00644FE5" w:rsidRPr="00427D56">
        <w:rPr>
          <w:rFonts w:ascii="Arial" w:hAnsi="Arial" w:cs="Arial"/>
          <w:sz w:val="22"/>
          <w:szCs w:val="22"/>
        </w:rPr>
        <w:t xml:space="preserve">and </w:t>
      </w:r>
      <w:r w:rsidR="00427D56" w:rsidRPr="00427D56">
        <w:rPr>
          <w:rFonts w:ascii="Arial" w:hAnsi="Arial" w:cs="Arial"/>
          <w:sz w:val="22"/>
          <w:szCs w:val="22"/>
        </w:rPr>
        <w:t xml:space="preserve">local, nonprofit community organizations capitalize on the strengths and unique skills of </w:t>
      </w:r>
      <w:r w:rsidR="003B20E3">
        <w:rPr>
          <w:rFonts w:ascii="Arial" w:hAnsi="Arial" w:cs="Arial"/>
          <w:sz w:val="22"/>
          <w:szCs w:val="22"/>
        </w:rPr>
        <w:t>each</w:t>
      </w:r>
      <w:r w:rsidR="00427D56" w:rsidRPr="00427D56">
        <w:rPr>
          <w:rFonts w:ascii="Arial" w:hAnsi="Arial" w:cs="Arial"/>
          <w:sz w:val="22"/>
          <w:szCs w:val="22"/>
        </w:rPr>
        <w:t xml:space="preserve"> organization</w:t>
      </w:r>
      <w:r w:rsidR="003B20E3">
        <w:rPr>
          <w:rFonts w:ascii="Arial" w:hAnsi="Arial" w:cs="Arial"/>
          <w:sz w:val="22"/>
          <w:szCs w:val="22"/>
        </w:rPr>
        <w:t>.</w:t>
      </w:r>
    </w:p>
    <w:p w14:paraId="776F542D" w14:textId="77777777" w:rsidR="000B5400" w:rsidRDefault="000B5400" w:rsidP="00FD60E5">
      <w:pPr>
        <w:rPr>
          <w:rFonts w:ascii="Arial" w:hAnsi="Arial" w:cs="Arial"/>
          <w:sz w:val="22"/>
          <w:szCs w:val="22"/>
        </w:rPr>
      </w:pPr>
    </w:p>
    <w:p w14:paraId="04FD3A16" w14:textId="77777777" w:rsidR="000B5400" w:rsidRPr="0083304D" w:rsidRDefault="000B5400" w:rsidP="00FD60E5">
      <w:pPr>
        <w:rPr>
          <w:rFonts w:ascii="Arial" w:hAnsi="Arial" w:cs="Arial"/>
          <w:b/>
          <w:sz w:val="22"/>
          <w:szCs w:val="22"/>
        </w:rPr>
      </w:pPr>
      <w:r w:rsidRPr="0083304D">
        <w:rPr>
          <w:rFonts w:ascii="Arial" w:hAnsi="Arial" w:cs="Arial"/>
          <w:b/>
          <w:sz w:val="22"/>
          <w:szCs w:val="22"/>
        </w:rPr>
        <w:t xml:space="preserve">Grant Amount: </w:t>
      </w:r>
      <w:r w:rsidR="00F76A0F">
        <w:rPr>
          <w:rFonts w:ascii="Arial" w:hAnsi="Arial" w:cs="Arial"/>
          <w:b/>
          <w:sz w:val="22"/>
          <w:szCs w:val="22"/>
        </w:rPr>
        <w:t xml:space="preserve">Up to </w:t>
      </w:r>
      <w:r w:rsidRPr="0083304D">
        <w:rPr>
          <w:rFonts w:ascii="Arial" w:hAnsi="Arial" w:cs="Arial"/>
          <w:b/>
          <w:sz w:val="22"/>
          <w:szCs w:val="22"/>
        </w:rPr>
        <w:t>$2,000</w:t>
      </w:r>
    </w:p>
    <w:p w14:paraId="01AA1BAA" w14:textId="77777777" w:rsidR="0054494A" w:rsidRPr="00BD62F3" w:rsidRDefault="0054494A" w:rsidP="00BD62F3">
      <w:pPr>
        <w:spacing w:before="180" w:after="120"/>
        <w:rPr>
          <w:rFonts w:ascii="Arial" w:hAnsi="Arial" w:cs="Arial"/>
          <w:b/>
          <w:u w:val="single"/>
        </w:rPr>
      </w:pPr>
      <w:r w:rsidRPr="00BD62F3">
        <w:rPr>
          <w:rFonts w:ascii="Arial" w:hAnsi="Arial" w:cs="Arial"/>
          <w:b/>
          <w:u w:val="single"/>
        </w:rPr>
        <w:t>Eligibility</w:t>
      </w:r>
    </w:p>
    <w:p w14:paraId="75F3E8AD" w14:textId="77777777" w:rsidR="000B5400" w:rsidRDefault="0054494A" w:rsidP="00FD60E5">
      <w:pPr>
        <w:rPr>
          <w:rFonts w:ascii="Arial" w:hAnsi="Arial" w:cs="Arial"/>
          <w:sz w:val="22"/>
          <w:szCs w:val="22"/>
        </w:rPr>
      </w:pPr>
      <w:r w:rsidRPr="00427D56">
        <w:rPr>
          <w:rFonts w:ascii="Arial" w:hAnsi="Arial" w:cs="Arial"/>
          <w:sz w:val="22"/>
          <w:szCs w:val="22"/>
        </w:rPr>
        <w:t xml:space="preserve">Nonprofit organizations </w:t>
      </w:r>
      <w:r w:rsidR="000B5400">
        <w:rPr>
          <w:rFonts w:ascii="Arial" w:hAnsi="Arial" w:cs="Arial"/>
          <w:sz w:val="22"/>
          <w:szCs w:val="22"/>
        </w:rPr>
        <w:t xml:space="preserve">in Wisconsin </w:t>
      </w:r>
      <w:r w:rsidRPr="00427D56">
        <w:rPr>
          <w:rFonts w:ascii="Arial" w:hAnsi="Arial" w:cs="Arial"/>
          <w:sz w:val="22"/>
          <w:szCs w:val="22"/>
        </w:rPr>
        <w:t xml:space="preserve">with </w:t>
      </w:r>
      <w:r w:rsidR="003B20E3">
        <w:rPr>
          <w:rFonts w:ascii="Arial" w:hAnsi="Arial" w:cs="Arial"/>
          <w:sz w:val="22"/>
          <w:szCs w:val="22"/>
        </w:rPr>
        <w:t>a</w:t>
      </w:r>
      <w:r w:rsidRPr="00427D56">
        <w:rPr>
          <w:rFonts w:ascii="Arial" w:hAnsi="Arial" w:cs="Arial"/>
          <w:sz w:val="22"/>
          <w:szCs w:val="22"/>
        </w:rPr>
        <w:t xml:space="preserve"> IRS 501</w:t>
      </w:r>
      <w:r w:rsidR="00AC1593" w:rsidRPr="00427D56">
        <w:rPr>
          <w:rFonts w:ascii="Arial" w:hAnsi="Arial" w:cs="Arial"/>
          <w:sz w:val="22"/>
          <w:szCs w:val="22"/>
        </w:rPr>
        <w:t>(c)</w:t>
      </w:r>
      <w:r w:rsidRPr="00427D56">
        <w:rPr>
          <w:rFonts w:ascii="Arial" w:hAnsi="Arial" w:cs="Arial"/>
          <w:sz w:val="22"/>
          <w:szCs w:val="22"/>
        </w:rPr>
        <w:t>(3) designation may apply for a grant</w:t>
      </w:r>
      <w:r w:rsidR="000B5400">
        <w:rPr>
          <w:rFonts w:ascii="Arial" w:hAnsi="Arial" w:cs="Arial"/>
          <w:sz w:val="22"/>
          <w:szCs w:val="22"/>
        </w:rPr>
        <w:t>.</w:t>
      </w:r>
    </w:p>
    <w:p w14:paraId="29321D3A" w14:textId="77777777" w:rsidR="000B5400" w:rsidRDefault="000B5400" w:rsidP="00FD60E5">
      <w:pPr>
        <w:rPr>
          <w:rFonts w:ascii="Arial" w:hAnsi="Arial" w:cs="Arial"/>
          <w:sz w:val="22"/>
          <w:szCs w:val="22"/>
        </w:rPr>
      </w:pPr>
    </w:p>
    <w:p w14:paraId="0297FA23" w14:textId="77777777" w:rsidR="00312030" w:rsidRPr="00BD62F3" w:rsidRDefault="00BD62F3" w:rsidP="00BD62F3">
      <w:pPr>
        <w:spacing w:before="180" w:after="120"/>
        <w:rPr>
          <w:rFonts w:ascii="Arial" w:hAnsi="Arial" w:cs="Arial"/>
          <w:b/>
          <w:u w:val="single"/>
        </w:rPr>
      </w:pPr>
      <w:r w:rsidRPr="00BD62F3">
        <w:rPr>
          <w:rFonts w:ascii="Arial" w:hAnsi="Arial" w:cs="Arial"/>
          <w:b/>
          <w:u w:val="single"/>
        </w:rPr>
        <w:t>Program Priorities</w:t>
      </w:r>
    </w:p>
    <w:p w14:paraId="1B63CFCF" w14:textId="77777777" w:rsidR="00312030" w:rsidRPr="0053338C" w:rsidRDefault="00312030" w:rsidP="003120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Priority will be given to </w:t>
      </w:r>
      <w:r w:rsidR="003B20E3">
        <w:rPr>
          <w:rFonts w:ascii="Arial" w:hAnsi="Arial" w:cs="Arial"/>
          <w:sz w:val="22"/>
          <w:szCs w:val="22"/>
        </w:rPr>
        <w:t xml:space="preserve">projects aligned with WWHF’s </w:t>
      </w:r>
      <w:r>
        <w:rPr>
          <w:rFonts w:ascii="Arial" w:hAnsi="Arial" w:cs="Arial"/>
          <w:sz w:val="22"/>
          <w:szCs w:val="22"/>
        </w:rPr>
        <w:t xml:space="preserve">targeted </w:t>
      </w:r>
      <w:r w:rsidR="003B20E3">
        <w:rPr>
          <w:rFonts w:ascii="Arial" w:hAnsi="Arial" w:cs="Arial"/>
          <w:sz w:val="22"/>
          <w:szCs w:val="22"/>
        </w:rPr>
        <w:t>topics</w:t>
      </w:r>
      <w:r w:rsidRPr="0053338C">
        <w:rPr>
          <w:rFonts w:ascii="Arial" w:hAnsi="Arial" w:cs="Arial"/>
          <w:sz w:val="22"/>
          <w:szCs w:val="22"/>
        </w:rPr>
        <w:t xml:space="preserve"> (cancer, cardiovascular disease, domestic abuse, me</w:t>
      </w:r>
      <w:r>
        <w:rPr>
          <w:rFonts w:ascii="Arial" w:hAnsi="Arial" w:cs="Arial"/>
          <w:sz w:val="22"/>
          <w:szCs w:val="22"/>
        </w:rPr>
        <w:t>ntal illness, osteoporosis, prenatal/perinatal issues</w:t>
      </w:r>
      <w:r w:rsidR="00FA4E1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tobacco</w:t>
      </w:r>
      <w:r w:rsidR="00FA4E10">
        <w:rPr>
          <w:rFonts w:ascii="Arial" w:hAnsi="Arial" w:cs="Arial"/>
          <w:sz w:val="22"/>
          <w:szCs w:val="22"/>
        </w:rPr>
        <w:t xml:space="preserve"> cessation,</w:t>
      </w:r>
      <w:r>
        <w:rPr>
          <w:rFonts w:ascii="Arial" w:hAnsi="Arial" w:cs="Arial"/>
          <w:sz w:val="22"/>
          <w:szCs w:val="22"/>
        </w:rPr>
        <w:t xml:space="preserve"> and </w:t>
      </w:r>
      <w:r w:rsidR="003B20E3">
        <w:rPr>
          <w:rFonts w:ascii="Arial" w:hAnsi="Arial" w:cs="Arial"/>
          <w:sz w:val="22"/>
          <w:szCs w:val="22"/>
        </w:rPr>
        <w:t>substance exposed pregnancies</w:t>
      </w:r>
      <w:r w:rsidRPr="0053338C">
        <w:rPr>
          <w:rFonts w:ascii="Arial" w:hAnsi="Arial" w:cs="Arial"/>
          <w:sz w:val="22"/>
          <w:szCs w:val="22"/>
        </w:rPr>
        <w:t xml:space="preserve">). </w:t>
      </w:r>
      <w:r w:rsidR="003B20E3">
        <w:rPr>
          <w:rFonts w:ascii="Arial" w:hAnsi="Arial" w:cs="Arial"/>
          <w:sz w:val="22"/>
          <w:szCs w:val="22"/>
        </w:rPr>
        <w:t xml:space="preserve"> </w:t>
      </w:r>
      <w:r w:rsidRPr="0053338C">
        <w:rPr>
          <w:rFonts w:ascii="Arial" w:hAnsi="Arial" w:cs="Arial"/>
          <w:sz w:val="22"/>
          <w:szCs w:val="22"/>
        </w:rPr>
        <w:t>WWHF seeks diversity</w:t>
      </w:r>
      <w:r w:rsidR="003B20E3">
        <w:rPr>
          <w:rFonts w:ascii="Arial" w:hAnsi="Arial" w:cs="Arial"/>
          <w:sz w:val="22"/>
          <w:szCs w:val="22"/>
        </w:rPr>
        <w:t>, geographic as well as underserved populations,</w:t>
      </w:r>
      <w:r w:rsidRPr="0053338C">
        <w:rPr>
          <w:rFonts w:ascii="Arial" w:hAnsi="Arial" w:cs="Arial"/>
          <w:sz w:val="22"/>
          <w:szCs w:val="22"/>
        </w:rPr>
        <w:t xml:space="preserve"> when co</w:t>
      </w:r>
      <w:r w:rsidR="003B20E3">
        <w:rPr>
          <w:rFonts w:ascii="Arial" w:hAnsi="Arial" w:cs="Arial"/>
          <w:sz w:val="22"/>
          <w:szCs w:val="22"/>
        </w:rPr>
        <w:t>nsidering application requests.</w:t>
      </w:r>
    </w:p>
    <w:p w14:paraId="5F27E96E" w14:textId="77777777" w:rsidR="00312030" w:rsidRDefault="00312030" w:rsidP="00312030">
      <w:pPr>
        <w:rPr>
          <w:rFonts w:ascii="Arial" w:hAnsi="Arial" w:cs="Arial"/>
          <w:sz w:val="22"/>
          <w:szCs w:val="22"/>
        </w:rPr>
      </w:pPr>
    </w:p>
    <w:p w14:paraId="1932F868" w14:textId="77777777" w:rsidR="0083304D" w:rsidRDefault="000B5400" w:rsidP="000B54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types of projects will not be funded:</w:t>
      </w:r>
    </w:p>
    <w:p w14:paraId="53706048" w14:textId="77777777" w:rsidR="003B20E3" w:rsidRDefault="003B20E3" w:rsidP="003B20E3">
      <w:pPr>
        <w:pStyle w:val="ListParagraph"/>
        <w:numPr>
          <w:ilvl w:val="0"/>
          <w:numId w:val="23"/>
        </w:numPr>
        <w:ind w:left="1080" w:righ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B5400" w:rsidRPr="003B20E3">
        <w:rPr>
          <w:rFonts w:ascii="Arial" w:hAnsi="Arial" w:cs="Arial"/>
          <w:sz w:val="22"/>
          <w:szCs w:val="22"/>
        </w:rPr>
        <w:t>dvertising</w:t>
      </w:r>
    </w:p>
    <w:p w14:paraId="192A9455" w14:textId="77777777" w:rsidR="003B20E3" w:rsidRDefault="000B5400" w:rsidP="003B20E3">
      <w:pPr>
        <w:pStyle w:val="ListParagraph"/>
        <w:numPr>
          <w:ilvl w:val="0"/>
          <w:numId w:val="23"/>
        </w:numPr>
        <w:ind w:left="1080" w:right="1530"/>
        <w:rPr>
          <w:rFonts w:ascii="Arial" w:hAnsi="Arial" w:cs="Arial"/>
          <w:sz w:val="22"/>
          <w:szCs w:val="22"/>
        </w:rPr>
      </w:pPr>
      <w:r w:rsidRPr="003B20E3">
        <w:rPr>
          <w:rFonts w:ascii="Arial" w:hAnsi="Arial" w:cs="Arial"/>
          <w:sz w:val="22"/>
          <w:szCs w:val="22"/>
        </w:rPr>
        <w:t>capital campaigns</w:t>
      </w:r>
    </w:p>
    <w:p w14:paraId="1189431E" w14:textId="77777777" w:rsidR="003B20E3" w:rsidRDefault="000B5400" w:rsidP="003B20E3">
      <w:pPr>
        <w:pStyle w:val="ListParagraph"/>
        <w:numPr>
          <w:ilvl w:val="0"/>
          <w:numId w:val="23"/>
        </w:numPr>
        <w:ind w:left="1080" w:right="630"/>
        <w:rPr>
          <w:rFonts w:ascii="Arial" w:hAnsi="Arial" w:cs="Arial"/>
          <w:sz w:val="22"/>
          <w:szCs w:val="22"/>
        </w:rPr>
      </w:pPr>
      <w:r w:rsidRPr="003B20E3">
        <w:rPr>
          <w:rFonts w:ascii="Arial" w:hAnsi="Arial" w:cs="Arial"/>
          <w:sz w:val="22"/>
          <w:szCs w:val="22"/>
        </w:rPr>
        <w:t>fundraising activities (including tables, tickets, dinners, walks, sporting events, etc.)</w:t>
      </w:r>
    </w:p>
    <w:p w14:paraId="59E09F41" w14:textId="77777777" w:rsidR="003B20E3" w:rsidRDefault="003B20E3" w:rsidP="003B20E3">
      <w:pPr>
        <w:pStyle w:val="ListParagraph"/>
        <w:numPr>
          <w:ilvl w:val="0"/>
          <w:numId w:val="23"/>
        </w:numPr>
        <w:ind w:left="1080" w:righ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0B5400" w:rsidRPr="003B20E3">
        <w:rPr>
          <w:rFonts w:ascii="Arial" w:hAnsi="Arial" w:cs="Arial"/>
          <w:sz w:val="22"/>
          <w:szCs w:val="22"/>
        </w:rPr>
        <w:t>rants or scholarships to individuals</w:t>
      </w:r>
    </w:p>
    <w:p w14:paraId="194A53C9" w14:textId="2D9EA32B" w:rsidR="003B20E3" w:rsidRDefault="000B5400" w:rsidP="003B20E3">
      <w:pPr>
        <w:pStyle w:val="ListParagraph"/>
        <w:numPr>
          <w:ilvl w:val="0"/>
          <w:numId w:val="23"/>
        </w:numPr>
        <w:ind w:left="1080" w:right="1530"/>
        <w:rPr>
          <w:rFonts w:ascii="Arial" w:hAnsi="Arial" w:cs="Arial"/>
          <w:sz w:val="22"/>
          <w:szCs w:val="22"/>
        </w:rPr>
      </w:pPr>
      <w:r w:rsidRPr="003B20E3">
        <w:rPr>
          <w:rFonts w:ascii="Arial" w:hAnsi="Arial" w:cs="Arial"/>
          <w:sz w:val="22"/>
          <w:szCs w:val="22"/>
        </w:rPr>
        <w:t>multi</w:t>
      </w:r>
      <w:r w:rsidR="008A199F">
        <w:rPr>
          <w:rFonts w:ascii="Arial" w:hAnsi="Arial" w:cs="Arial"/>
          <w:sz w:val="22"/>
          <w:szCs w:val="22"/>
        </w:rPr>
        <w:t>-</w:t>
      </w:r>
      <w:r w:rsidRPr="003B20E3">
        <w:rPr>
          <w:rFonts w:ascii="Arial" w:hAnsi="Arial" w:cs="Arial"/>
          <w:sz w:val="22"/>
          <w:szCs w:val="22"/>
        </w:rPr>
        <w:t>year requests</w:t>
      </w:r>
    </w:p>
    <w:p w14:paraId="537D1152" w14:textId="77777777" w:rsidR="003B20E3" w:rsidRDefault="000B5400" w:rsidP="003B20E3">
      <w:pPr>
        <w:pStyle w:val="ListParagraph"/>
        <w:numPr>
          <w:ilvl w:val="0"/>
          <w:numId w:val="23"/>
        </w:numPr>
        <w:ind w:left="1080" w:right="1530"/>
        <w:rPr>
          <w:rFonts w:ascii="Arial" w:hAnsi="Arial" w:cs="Arial"/>
          <w:sz w:val="22"/>
          <w:szCs w:val="22"/>
        </w:rPr>
      </w:pPr>
      <w:r w:rsidRPr="003B20E3">
        <w:rPr>
          <w:rFonts w:ascii="Arial" w:hAnsi="Arial" w:cs="Arial"/>
          <w:sz w:val="22"/>
          <w:szCs w:val="22"/>
        </w:rPr>
        <w:t>political causes or events</w:t>
      </w:r>
    </w:p>
    <w:p w14:paraId="000E65B0" w14:textId="77777777" w:rsidR="000B5400" w:rsidRPr="003B20E3" w:rsidRDefault="000B5400" w:rsidP="003B20E3">
      <w:pPr>
        <w:pStyle w:val="ListParagraph"/>
        <w:numPr>
          <w:ilvl w:val="0"/>
          <w:numId w:val="23"/>
        </w:numPr>
        <w:ind w:left="1080" w:right="1530"/>
        <w:rPr>
          <w:rFonts w:ascii="Arial" w:hAnsi="Arial" w:cs="Arial"/>
          <w:sz w:val="22"/>
          <w:szCs w:val="22"/>
        </w:rPr>
      </w:pPr>
      <w:r w:rsidRPr="003B20E3">
        <w:rPr>
          <w:rFonts w:ascii="Arial" w:hAnsi="Arial" w:cs="Arial"/>
          <w:sz w:val="22"/>
          <w:szCs w:val="22"/>
        </w:rPr>
        <w:t>religious organizations in support of their sacramental or theological functions</w:t>
      </w:r>
    </w:p>
    <w:p w14:paraId="435FBDD2" w14:textId="77777777" w:rsidR="00312030" w:rsidRDefault="00312030" w:rsidP="00FD60E5">
      <w:pPr>
        <w:rPr>
          <w:rFonts w:ascii="Arial" w:hAnsi="Arial" w:cs="Arial"/>
          <w:sz w:val="22"/>
          <w:szCs w:val="22"/>
        </w:rPr>
      </w:pPr>
    </w:p>
    <w:p w14:paraId="4B01F390" w14:textId="77777777" w:rsidR="00395949" w:rsidRDefault="00395949" w:rsidP="00FD60E5">
      <w:pPr>
        <w:rPr>
          <w:rFonts w:ascii="Arial" w:hAnsi="Arial" w:cs="Arial"/>
          <w:sz w:val="22"/>
          <w:szCs w:val="22"/>
        </w:rPr>
      </w:pPr>
    </w:p>
    <w:p w14:paraId="24E9AD5C" w14:textId="77777777" w:rsidR="00291461" w:rsidRDefault="00291461" w:rsidP="00FD60E5">
      <w:pPr>
        <w:rPr>
          <w:rFonts w:ascii="Arial" w:hAnsi="Arial" w:cs="Arial"/>
          <w:sz w:val="22"/>
          <w:szCs w:val="22"/>
        </w:rPr>
      </w:pPr>
    </w:p>
    <w:p w14:paraId="33AC784A" w14:textId="77777777" w:rsidR="00291461" w:rsidRDefault="00291461" w:rsidP="00FD60E5">
      <w:pPr>
        <w:rPr>
          <w:rFonts w:ascii="Arial" w:hAnsi="Arial" w:cs="Arial"/>
          <w:sz w:val="22"/>
          <w:szCs w:val="22"/>
        </w:rPr>
      </w:pPr>
    </w:p>
    <w:p w14:paraId="7A8F8EDD" w14:textId="77777777" w:rsidR="006107AA" w:rsidRPr="00BD62F3" w:rsidRDefault="006107AA" w:rsidP="00BD62F3">
      <w:pPr>
        <w:spacing w:before="180" w:after="120"/>
        <w:rPr>
          <w:rFonts w:ascii="Arial" w:hAnsi="Arial" w:cs="Arial"/>
          <w:b/>
          <w:u w:val="single"/>
        </w:rPr>
      </w:pPr>
      <w:r w:rsidRPr="00BD62F3">
        <w:rPr>
          <w:rFonts w:ascii="Arial" w:hAnsi="Arial" w:cs="Arial"/>
          <w:b/>
          <w:u w:val="single"/>
        </w:rPr>
        <w:lastRenderedPageBreak/>
        <w:t xml:space="preserve">To Submit an </w:t>
      </w:r>
      <w:proofErr w:type="gramStart"/>
      <w:r w:rsidRPr="00BD62F3">
        <w:rPr>
          <w:rFonts w:ascii="Arial" w:hAnsi="Arial" w:cs="Arial"/>
          <w:b/>
          <w:u w:val="single"/>
        </w:rPr>
        <w:t>Application</w:t>
      </w:r>
      <w:proofErr w:type="gramEnd"/>
    </w:p>
    <w:p w14:paraId="7068A846" w14:textId="77777777" w:rsidR="006107AA" w:rsidRPr="0053338C" w:rsidRDefault="006107AA" w:rsidP="00FD60E5">
      <w:pPr>
        <w:pStyle w:val="BodyText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53338C">
        <w:rPr>
          <w:rFonts w:ascii="Arial" w:hAnsi="Arial" w:cs="Arial"/>
          <w:sz w:val="22"/>
          <w:szCs w:val="22"/>
        </w:rPr>
        <w:t>Please read all instructions prior to submitting your application</w:t>
      </w:r>
      <w:r w:rsidR="003D6AC8">
        <w:rPr>
          <w:rFonts w:ascii="Arial" w:hAnsi="Arial" w:cs="Arial"/>
          <w:sz w:val="22"/>
          <w:szCs w:val="22"/>
        </w:rPr>
        <w:t>.</w:t>
      </w:r>
    </w:p>
    <w:p w14:paraId="7A0C6629" w14:textId="77777777" w:rsidR="006107AA" w:rsidRPr="0053338C" w:rsidRDefault="006107AA" w:rsidP="00FD60E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3338C">
        <w:rPr>
          <w:rFonts w:ascii="Arial" w:hAnsi="Arial" w:cs="Arial"/>
          <w:sz w:val="22"/>
          <w:szCs w:val="22"/>
        </w:rPr>
        <w:t>Email is the preferred method for application submission</w:t>
      </w:r>
      <w:r w:rsidR="00F161B2" w:rsidRPr="00F161B2">
        <w:rPr>
          <w:rFonts w:ascii="Arial" w:hAnsi="Arial" w:cs="Arial"/>
          <w:sz w:val="22"/>
          <w:szCs w:val="22"/>
        </w:rPr>
        <w:t xml:space="preserve"> </w:t>
      </w:r>
      <w:r w:rsidR="00F161B2" w:rsidRPr="0053338C">
        <w:rPr>
          <w:rFonts w:ascii="Arial" w:hAnsi="Arial" w:cs="Arial"/>
          <w:sz w:val="22"/>
          <w:szCs w:val="22"/>
        </w:rPr>
        <w:t xml:space="preserve">in </w:t>
      </w:r>
      <w:r w:rsidR="00F161B2">
        <w:rPr>
          <w:rFonts w:ascii="Arial" w:hAnsi="Arial" w:cs="Arial"/>
          <w:sz w:val="22"/>
          <w:szCs w:val="22"/>
        </w:rPr>
        <w:t xml:space="preserve">either </w:t>
      </w:r>
      <w:r w:rsidR="00F161B2" w:rsidRPr="0053338C">
        <w:rPr>
          <w:rFonts w:ascii="Arial" w:hAnsi="Arial" w:cs="Arial"/>
          <w:sz w:val="22"/>
          <w:szCs w:val="22"/>
        </w:rPr>
        <w:t xml:space="preserve">Microsoft Word or PDF format to </w:t>
      </w:r>
      <w:hyperlink r:id="rId10" w:history="1">
        <w:r w:rsidR="00F161B2" w:rsidRPr="009F62D4">
          <w:rPr>
            <w:rStyle w:val="Hyperlink"/>
            <w:rFonts w:ascii="Arial" w:hAnsi="Arial" w:cs="Arial"/>
            <w:sz w:val="22"/>
            <w:szCs w:val="22"/>
          </w:rPr>
          <w:t>nmiller@wwhf.org</w:t>
        </w:r>
      </w:hyperlink>
      <w:r w:rsidR="00F161B2">
        <w:rPr>
          <w:rFonts w:ascii="Arial" w:hAnsi="Arial" w:cs="Arial"/>
          <w:sz w:val="22"/>
          <w:szCs w:val="22"/>
        </w:rPr>
        <w:t xml:space="preserve">.  </w:t>
      </w:r>
      <w:r w:rsidR="00F161B2" w:rsidRPr="0053338C">
        <w:rPr>
          <w:rFonts w:ascii="Arial" w:hAnsi="Arial" w:cs="Arial"/>
          <w:sz w:val="22"/>
          <w:szCs w:val="22"/>
        </w:rPr>
        <w:t xml:space="preserve">Applicants that do not have email may </w:t>
      </w:r>
      <w:r w:rsidR="00F161B2">
        <w:rPr>
          <w:rFonts w:ascii="Arial" w:hAnsi="Arial" w:cs="Arial"/>
          <w:sz w:val="22"/>
          <w:szCs w:val="22"/>
        </w:rPr>
        <w:t>submit applications via mail</w:t>
      </w:r>
      <w:r w:rsidR="00F161B2" w:rsidRPr="0053338C">
        <w:rPr>
          <w:rFonts w:ascii="Arial" w:hAnsi="Arial" w:cs="Arial"/>
          <w:sz w:val="22"/>
          <w:szCs w:val="22"/>
        </w:rPr>
        <w:t xml:space="preserve"> to </w:t>
      </w:r>
      <w:r w:rsidR="00F161B2">
        <w:rPr>
          <w:rFonts w:ascii="Arial" w:hAnsi="Arial" w:cs="Arial"/>
          <w:sz w:val="22"/>
          <w:szCs w:val="22"/>
        </w:rPr>
        <w:t>Wisconsin Women’s Health Foundation</w:t>
      </w:r>
      <w:r w:rsidR="00F161B2" w:rsidRPr="0053338C">
        <w:rPr>
          <w:rFonts w:ascii="Arial" w:hAnsi="Arial" w:cs="Arial"/>
          <w:sz w:val="22"/>
          <w:szCs w:val="22"/>
        </w:rPr>
        <w:t>, A</w:t>
      </w:r>
      <w:r w:rsidR="00F161B2">
        <w:rPr>
          <w:rFonts w:ascii="Arial" w:hAnsi="Arial" w:cs="Arial"/>
          <w:sz w:val="22"/>
          <w:szCs w:val="22"/>
        </w:rPr>
        <w:t>ttn</w:t>
      </w:r>
      <w:r w:rsidR="00F161B2" w:rsidRPr="0053338C">
        <w:rPr>
          <w:rFonts w:ascii="Arial" w:hAnsi="Arial" w:cs="Arial"/>
          <w:sz w:val="22"/>
          <w:szCs w:val="22"/>
        </w:rPr>
        <w:t xml:space="preserve">: </w:t>
      </w:r>
      <w:r w:rsidR="00F161B2">
        <w:rPr>
          <w:rFonts w:ascii="Arial" w:hAnsi="Arial" w:cs="Arial"/>
          <w:sz w:val="22"/>
          <w:szCs w:val="22"/>
        </w:rPr>
        <w:t>Nora Miller, 2503 Todd Drive, Madison, WI  53713</w:t>
      </w:r>
      <w:r w:rsidR="00B84AE2">
        <w:rPr>
          <w:rFonts w:ascii="Arial" w:hAnsi="Arial" w:cs="Arial"/>
          <w:sz w:val="22"/>
          <w:szCs w:val="22"/>
        </w:rPr>
        <w:t xml:space="preserve"> or via fax at 608-251-4136</w:t>
      </w:r>
      <w:r w:rsidR="00F161B2">
        <w:rPr>
          <w:rFonts w:ascii="Arial" w:hAnsi="Arial" w:cs="Arial"/>
          <w:sz w:val="22"/>
          <w:szCs w:val="22"/>
        </w:rPr>
        <w:t>.</w:t>
      </w:r>
    </w:p>
    <w:p w14:paraId="48B81FEA" w14:textId="39E67E1D" w:rsidR="006107AA" w:rsidRDefault="00F161B2" w:rsidP="00FD60E5">
      <w:pPr>
        <w:numPr>
          <w:ilvl w:val="0"/>
          <w:numId w:val="1"/>
        </w:numPr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107AA" w:rsidRPr="0053338C">
        <w:rPr>
          <w:rFonts w:ascii="Arial" w:hAnsi="Arial" w:cs="Arial"/>
          <w:sz w:val="22"/>
          <w:szCs w:val="22"/>
        </w:rPr>
        <w:t xml:space="preserve"> confirmation of your submission </w:t>
      </w:r>
      <w:r>
        <w:rPr>
          <w:rFonts w:ascii="Arial" w:hAnsi="Arial" w:cs="Arial"/>
          <w:sz w:val="22"/>
          <w:szCs w:val="22"/>
        </w:rPr>
        <w:t xml:space="preserve">should be received </w:t>
      </w:r>
      <w:r w:rsidR="006107AA" w:rsidRPr="0053338C">
        <w:rPr>
          <w:rFonts w:ascii="Arial" w:hAnsi="Arial" w:cs="Arial"/>
          <w:sz w:val="22"/>
          <w:szCs w:val="22"/>
        </w:rPr>
        <w:t>in three days. If you do not receive a confirmation</w:t>
      </w:r>
      <w:r w:rsidR="008A199F">
        <w:rPr>
          <w:rFonts w:ascii="Arial" w:hAnsi="Arial" w:cs="Arial"/>
          <w:sz w:val="22"/>
          <w:szCs w:val="22"/>
        </w:rPr>
        <w:t>,</w:t>
      </w:r>
      <w:r w:rsidR="006107AA" w:rsidRPr="0053338C">
        <w:rPr>
          <w:rFonts w:ascii="Arial" w:hAnsi="Arial" w:cs="Arial"/>
          <w:sz w:val="22"/>
          <w:szCs w:val="22"/>
        </w:rPr>
        <w:t xml:space="preserve"> please call </w:t>
      </w:r>
      <w:r w:rsidR="006107AA">
        <w:rPr>
          <w:rFonts w:ascii="Arial" w:hAnsi="Arial" w:cs="Arial"/>
          <w:sz w:val="22"/>
          <w:szCs w:val="22"/>
        </w:rPr>
        <w:t xml:space="preserve">Nora Miller at </w:t>
      </w:r>
      <w:r w:rsidR="00446C62" w:rsidRPr="00ED6370">
        <w:rPr>
          <w:rFonts w:ascii="Arial" w:hAnsi="Arial" w:cs="Arial"/>
          <w:sz w:val="22"/>
          <w:szCs w:val="22"/>
        </w:rPr>
        <w:t>608-251-1675</w:t>
      </w:r>
      <w:r w:rsidR="00446C62">
        <w:rPr>
          <w:rFonts w:ascii="Arial" w:hAnsi="Arial" w:cs="Arial"/>
          <w:sz w:val="22"/>
          <w:szCs w:val="22"/>
        </w:rPr>
        <w:t xml:space="preserve"> </w:t>
      </w:r>
      <w:r w:rsidR="00446C62" w:rsidRPr="00ED6370">
        <w:rPr>
          <w:rFonts w:ascii="Arial" w:hAnsi="Arial" w:cs="Arial"/>
          <w:sz w:val="22"/>
          <w:szCs w:val="22"/>
        </w:rPr>
        <w:t xml:space="preserve">or </w:t>
      </w:r>
      <w:r w:rsidR="006107AA">
        <w:rPr>
          <w:rFonts w:ascii="Arial" w:hAnsi="Arial" w:cs="Arial"/>
          <w:sz w:val="22"/>
          <w:szCs w:val="22"/>
        </w:rPr>
        <w:t>800-448-5148</w:t>
      </w:r>
      <w:r w:rsidR="00FD60E5">
        <w:rPr>
          <w:rFonts w:ascii="Arial" w:hAnsi="Arial" w:cs="Arial"/>
          <w:sz w:val="22"/>
          <w:szCs w:val="22"/>
        </w:rPr>
        <w:t>,</w:t>
      </w:r>
      <w:r w:rsidR="00FD60E5" w:rsidRPr="00FD60E5">
        <w:rPr>
          <w:rFonts w:ascii="Arial" w:hAnsi="Arial" w:cs="Arial"/>
          <w:sz w:val="22"/>
          <w:szCs w:val="22"/>
        </w:rPr>
        <w:t xml:space="preserve"> </w:t>
      </w:r>
      <w:r w:rsidR="00FD60E5">
        <w:rPr>
          <w:rFonts w:ascii="Arial" w:hAnsi="Arial" w:cs="Arial"/>
          <w:sz w:val="22"/>
          <w:szCs w:val="22"/>
        </w:rPr>
        <w:t>Ext. 103</w:t>
      </w:r>
      <w:r w:rsidR="006107AA">
        <w:rPr>
          <w:rFonts w:ascii="Arial" w:hAnsi="Arial" w:cs="Arial"/>
          <w:sz w:val="22"/>
          <w:szCs w:val="22"/>
        </w:rPr>
        <w:t>.</w:t>
      </w:r>
    </w:p>
    <w:p w14:paraId="5AAD38EF" w14:textId="77777777" w:rsidR="006107AA" w:rsidRPr="00BD62F3" w:rsidRDefault="006107AA" w:rsidP="00BD62F3">
      <w:pPr>
        <w:spacing w:before="180" w:after="120"/>
        <w:rPr>
          <w:rFonts w:ascii="Arial" w:hAnsi="Arial" w:cs="Arial"/>
          <w:b/>
          <w:u w:val="single"/>
        </w:rPr>
      </w:pPr>
      <w:r w:rsidRPr="00BD62F3">
        <w:rPr>
          <w:rFonts w:ascii="Arial" w:hAnsi="Arial" w:cs="Arial"/>
          <w:b/>
          <w:u w:val="single"/>
        </w:rPr>
        <w:t>Application Submission Deadline</w:t>
      </w:r>
    </w:p>
    <w:p w14:paraId="426E1C5D" w14:textId="4EE74DD9" w:rsidR="00ED6370" w:rsidRDefault="006107AA" w:rsidP="00FD60E5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  <w:r w:rsidRPr="00ED6370">
        <w:rPr>
          <w:rFonts w:ascii="Arial" w:hAnsi="Arial" w:cs="Arial"/>
          <w:sz w:val="22"/>
          <w:szCs w:val="22"/>
        </w:rPr>
        <w:t xml:space="preserve">Applications must be received by </w:t>
      </w:r>
      <w:r w:rsidR="00DE37E4">
        <w:rPr>
          <w:rFonts w:ascii="Arial" w:hAnsi="Arial" w:cs="Arial"/>
          <w:b/>
          <w:sz w:val="22"/>
          <w:szCs w:val="22"/>
        </w:rPr>
        <w:t xml:space="preserve">January </w:t>
      </w:r>
      <w:r w:rsidR="00AF615E">
        <w:rPr>
          <w:rFonts w:ascii="Arial" w:hAnsi="Arial" w:cs="Arial"/>
          <w:b/>
          <w:sz w:val="22"/>
          <w:szCs w:val="22"/>
        </w:rPr>
        <w:t>13</w:t>
      </w:r>
      <w:r w:rsidR="00DE37E4">
        <w:rPr>
          <w:rFonts w:ascii="Arial" w:hAnsi="Arial" w:cs="Arial"/>
          <w:b/>
          <w:sz w:val="22"/>
          <w:szCs w:val="22"/>
        </w:rPr>
        <w:t xml:space="preserve">, </w:t>
      </w:r>
      <w:r w:rsidR="006C62B7">
        <w:rPr>
          <w:rFonts w:ascii="Arial" w:hAnsi="Arial" w:cs="Arial"/>
          <w:b/>
          <w:sz w:val="22"/>
          <w:szCs w:val="22"/>
        </w:rPr>
        <w:t>202</w:t>
      </w:r>
      <w:r w:rsidR="00AF615E">
        <w:rPr>
          <w:rFonts w:ascii="Arial" w:hAnsi="Arial" w:cs="Arial"/>
          <w:b/>
          <w:sz w:val="22"/>
          <w:szCs w:val="22"/>
        </w:rPr>
        <w:t>3</w:t>
      </w:r>
      <w:r w:rsidRPr="00ED6370">
        <w:rPr>
          <w:rFonts w:ascii="Arial" w:hAnsi="Arial" w:cs="Arial"/>
          <w:sz w:val="22"/>
          <w:szCs w:val="22"/>
        </w:rPr>
        <w:t>.</w:t>
      </w:r>
    </w:p>
    <w:p w14:paraId="1542F913" w14:textId="77777777" w:rsidR="00ED6370" w:rsidRPr="00BD62F3" w:rsidRDefault="00ED6370" w:rsidP="00BD62F3">
      <w:pPr>
        <w:spacing w:before="180" w:after="120"/>
        <w:rPr>
          <w:rFonts w:ascii="Arial" w:hAnsi="Arial" w:cs="Arial"/>
          <w:b/>
          <w:u w:val="single"/>
        </w:rPr>
      </w:pPr>
      <w:r w:rsidRPr="00BD62F3">
        <w:rPr>
          <w:rFonts w:ascii="Arial" w:hAnsi="Arial" w:cs="Arial"/>
          <w:b/>
          <w:u w:val="single"/>
        </w:rPr>
        <w:t>Funding Notification</w:t>
      </w:r>
    </w:p>
    <w:p w14:paraId="455A06D9" w14:textId="64996A28" w:rsidR="004523EE" w:rsidRPr="0053338C" w:rsidRDefault="00ED6370" w:rsidP="004523EE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ED6370">
        <w:rPr>
          <w:rFonts w:ascii="Arial" w:hAnsi="Arial" w:cs="Arial"/>
          <w:sz w:val="22"/>
          <w:szCs w:val="22"/>
        </w:rPr>
        <w:t xml:space="preserve">This is a competitive process. All applications will be evaluated by a review panel. Applicants will be notified in writing as to the status of their application by </w:t>
      </w:r>
      <w:r w:rsidR="009D61D4">
        <w:rPr>
          <w:rFonts w:ascii="Arial" w:hAnsi="Arial" w:cs="Arial"/>
          <w:sz w:val="22"/>
          <w:szCs w:val="22"/>
        </w:rPr>
        <w:t xml:space="preserve">March 1, </w:t>
      </w:r>
      <w:r w:rsidR="005E0A8D">
        <w:rPr>
          <w:rFonts w:ascii="Arial" w:hAnsi="Arial" w:cs="Arial"/>
          <w:sz w:val="22"/>
          <w:szCs w:val="22"/>
        </w:rPr>
        <w:t>202</w:t>
      </w:r>
      <w:r w:rsidR="00AF615E">
        <w:rPr>
          <w:rFonts w:ascii="Arial" w:hAnsi="Arial" w:cs="Arial"/>
          <w:sz w:val="22"/>
          <w:szCs w:val="22"/>
        </w:rPr>
        <w:t>3</w:t>
      </w:r>
      <w:r w:rsidRPr="00ED6370">
        <w:rPr>
          <w:rFonts w:ascii="Arial" w:hAnsi="Arial" w:cs="Arial"/>
          <w:sz w:val="22"/>
          <w:szCs w:val="22"/>
        </w:rPr>
        <w:t>.</w:t>
      </w:r>
      <w:r w:rsidR="004523EE">
        <w:rPr>
          <w:rFonts w:ascii="Arial" w:hAnsi="Arial" w:cs="Arial"/>
          <w:sz w:val="22"/>
          <w:szCs w:val="22"/>
        </w:rPr>
        <w:t xml:space="preserve"> </w:t>
      </w:r>
      <w:r w:rsidR="004523EE" w:rsidRPr="0053338C">
        <w:rPr>
          <w:rFonts w:ascii="Arial" w:hAnsi="Arial" w:cs="Arial"/>
          <w:sz w:val="22"/>
          <w:szCs w:val="22"/>
        </w:rPr>
        <w:t>WWHF does not provide indiv</w:t>
      </w:r>
      <w:r w:rsidR="004523EE">
        <w:rPr>
          <w:rFonts w:ascii="Arial" w:hAnsi="Arial" w:cs="Arial"/>
          <w:sz w:val="22"/>
          <w:szCs w:val="22"/>
        </w:rPr>
        <w:t>idual feedback on applications.</w:t>
      </w:r>
    </w:p>
    <w:p w14:paraId="29C58E79" w14:textId="77777777" w:rsidR="00ED6370" w:rsidRPr="00BD62F3" w:rsidRDefault="00ED6370" w:rsidP="00BD62F3">
      <w:pPr>
        <w:spacing w:before="180" w:after="120"/>
        <w:rPr>
          <w:rFonts w:ascii="Arial" w:hAnsi="Arial" w:cs="Arial"/>
          <w:b/>
          <w:u w:val="single"/>
        </w:rPr>
      </w:pPr>
      <w:r w:rsidRPr="00BD62F3">
        <w:rPr>
          <w:rFonts w:ascii="Arial" w:hAnsi="Arial" w:cs="Arial"/>
          <w:b/>
          <w:u w:val="single"/>
        </w:rPr>
        <w:t>For help with this Application:</w:t>
      </w:r>
    </w:p>
    <w:p w14:paraId="1AF7710E" w14:textId="77777777" w:rsidR="00C2453E" w:rsidRDefault="00ED6370" w:rsidP="00FD60E5">
      <w:pPr>
        <w:pStyle w:val="BodyText"/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 w:rsidRPr="00ED6370">
        <w:rPr>
          <w:rFonts w:ascii="Arial" w:hAnsi="Arial" w:cs="Arial"/>
          <w:sz w:val="22"/>
          <w:szCs w:val="22"/>
        </w:rPr>
        <w:t xml:space="preserve">Email </w:t>
      </w:r>
      <w:hyperlink r:id="rId11" w:history="1">
        <w:r w:rsidRPr="00ED6370">
          <w:rPr>
            <w:rStyle w:val="Hyperlink"/>
            <w:rFonts w:ascii="Arial" w:hAnsi="Arial" w:cs="Arial"/>
            <w:sz w:val="22"/>
            <w:szCs w:val="22"/>
          </w:rPr>
          <w:t>nmiller@wwhf.org</w:t>
        </w:r>
      </w:hyperlink>
      <w:r w:rsidRPr="00ED6370">
        <w:rPr>
          <w:rFonts w:ascii="Arial" w:hAnsi="Arial" w:cs="Arial"/>
          <w:sz w:val="22"/>
          <w:szCs w:val="22"/>
        </w:rPr>
        <w:t xml:space="preserve"> or call 608-251-1675</w:t>
      </w:r>
      <w:r w:rsidR="00FD60E5">
        <w:rPr>
          <w:rFonts w:ascii="Arial" w:hAnsi="Arial" w:cs="Arial"/>
          <w:sz w:val="22"/>
          <w:szCs w:val="22"/>
        </w:rPr>
        <w:t xml:space="preserve"> </w:t>
      </w:r>
      <w:r w:rsidRPr="00ED6370">
        <w:rPr>
          <w:rFonts w:ascii="Arial" w:hAnsi="Arial" w:cs="Arial"/>
          <w:sz w:val="22"/>
          <w:szCs w:val="22"/>
        </w:rPr>
        <w:t>or 800-448-5148</w:t>
      </w:r>
      <w:r w:rsidR="00FD60E5">
        <w:rPr>
          <w:rFonts w:ascii="Arial" w:hAnsi="Arial" w:cs="Arial"/>
          <w:sz w:val="22"/>
          <w:szCs w:val="22"/>
        </w:rPr>
        <w:t>, Ext. 103</w:t>
      </w:r>
      <w:r w:rsidR="00446C62">
        <w:rPr>
          <w:rFonts w:ascii="Arial" w:hAnsi="Arial" w:cs="Arial"/>
          <w:sz w:val="22"/>
          <w:szCs w:val="22"/>
        </w:rPr>
        <w:t>.</w:t>
      </w:r>
    </w:p>
    <w:p w14:paraId="21B8E94C" w14:textId="77777777" w:rsidR="00C2453E" w:rsidRDefault="00C2453E" w:rsidP="00FD60E5">
      <w:pPr>
        <w:pStyle w:val="BodyText"/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4DDADFD3" w14:textId="77777777" w:rsidR="00ED6370" w:rsidRPr="00BD62F3" w:rsidRDefault="00ED6370" w:rsidP="00FD60E5">
      <w:pPr>
        <w:pStyle w:val="BodyText"/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  <w:r w:rsidRPr="00BD62F3">
        <w:rPr>
          <w:rFonts w:ascii="Arial" w:hAnsi="Arial" w:cs="Arial"/>
          <w:b/>
        </w:rPr>
        <w:t xml:space="preserve">APPLICATION </w:t>
      </w:r>
      <w:r w:rsidR="00B2095B" w:rsidRPr="00BD62F3">
        <w:rPr>
          <w:rFonts w:ascii="Arial" w:hAnsi="Arial" w:cs="Arial"/>
          <w:b/>
        </w:rPr>
        <w:t>GUIDELINES</w:t>
      </w:r>
    </w:p>
    <w:p w14:paraId="60C98BF9" w14:textId="77777777" w:rsidR="00ED6370" w:rsidRPr="0053338C" w:rsidRDefault="00ED6370" w:rsidP="00BD62F3">
      <w:pPr>
        <w:spacing w:before="120"/>
        <w:rPr>
          <w:rFonts w:ascii="Arial" w:hAnsi="Arial" w:cs="Arial"/>
          <w:sz w:val="22"/>
          <w:szCs w:val="22"/>
        </w:rPr>
      </w:pPr>
      <w:r w:rsidRPr="0053338C">
        <w:rPr>
          <w:rFonts w:ascii="Arial" w:hAnsi="Arial" w:cs="Arial"/>
          <w:sz w:val="22"/>
          <w:szCs w:val="22"/>
        </w:rPr>
        <w:t>Complete</w:t>
      </w:r>
      <w:r w:rsidR="007636A6">
        <w:rPr>
          <w:rFonts w:ascii="Arial" w:hAnsi="Arial" w:cs="Arial"/>
          <w:sz w:val="22"/>
          <w:szCs w:val="22"/>
        </w:rPr>
        <w:t>d</w:t>
      </w:r>
      <w:r w:rsidRPr="0053338C">
        <w:rPr>
          <w:rFonts w:ascii="Arial" w:hAnsi="Arial" w:cs="Arial"/>
          <w:sz w:val="22"/>
          <w:szCs w:val="22"/>
        </w:rPr>
        <w:t xml:space="preserve"> </w:t>
      </w:r>
      <w:r w:rsidR="00312030">
        <w:rPr>
          <w:rFonts w:ascii="Arial" w:hAnsi="Arial" w:cs="Arial"/>
          <w:sz w:val="22"/>
          <w:szCs w:val="22"/>
        </w:rPr>
        <w:t>applications can</w:t>
      </w:r>
      <w:r w:rsidR="00C91C62">
        <w:rPr>
          <w:rFonts w:ascii="Arial" w:hAnsi="Arial" w:cs="Arial"/>
          <w:sz w:val="22"/>
          <w:szCs w:val="22"/>
        </w:rPr>
        <w:t xml:space="preserve">not exceed </w:t>
      </w:r>
      <w:r w:rsidR="00FA4E10">
        <w:rPr>
          <w:rFonts w:ascii="Arial" w:hAnsi="Arial" w:cs="Arial"/>
          <w:sz w:val="22"/>
          <w:szCs w:val="22"/>
        </w:rPr>
        <w:t>8</w:t>
      </w:r>
      <w:r w:rsidR="00C91C62">
        <w:rPr>
          <w:rFonts w:ascii="Arial" w:hAnsi="Arial" w:cs="Arial"/>
          <w:sz w:val="22"/>
          <w:szCs w:val="22"/>
        </w:rPr>
        <w:t xml:space="preserve"> pages in length (including budget and cover page</w:t>
      </w:r>
      <w:r w:rsidR="003D6AC8">
        <w:rPr>
          <w:rFonts w:ascii="Arial" w:hAnsi="Arial" w:cs="Arial"/>
          <w:sz w:val="22"/>
          <w:szCs w:val="22"/>
        </w:rPr>
        <w:t>) and must include the following:</w:t>
      </w:r>
    </w:p>
    <w:p w14:paraId="2F0BC5FF" w14:textId="77777777" w:rsidR="003D6AC8" w:rsidRPr="003D6AC8" w:rsidRDefault="00ED6370" w:rsidP="003D6AC8">
      <w:pPr>
        <w:spacing w:before="60" w:line="264" w:lineRule="auto"/>
        <w:ind w:left="540"/>
        <w:rPr>
          <w:rFonts w:ascii="Arial" w:hAnsi="Arial" w:cs="Arial"/>
          <w:b/>
          <w:sz w:val="22"/>
          <w:szCs w:val="22"/>
        </w:rPr>
      </w:pPr>
      <w:r w:rsidRPr="003D6AC8">
        <w:rPr>
          <w:rFonts w:ascii="Arial" w:hAnsi="Arial" w:cs="Arial"/>
          <w:b/>
          <w:sz w:val="22"/>
          <w:szCs w:val="22"/>
        </w:rPr>
        <w:t>Cover Page</w:t>
      </w:r>
    </w:p>
    <w:p w14:paraId="71B788BF" w14:textId="77777777" w:rsidR="00ED6370" w:rsidRPr="003D6AC8" w:rsidRDefault="000B5400" w:rsidP="00F161B2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D6AC8" w:rsidRPr="003D6AC8">
        <w:rPr>
          <w:rFonts w:ascii="Arial" w:hAnsi="Arial" w:cs="Arial"/>
          <w:sz w:val="22"/>
          <w:szCs w:val="22"/>
        </w:rPr>
        <w:t>igned by an official from your organization with fiduciary responsibility.</w:t>
      </w:r>
    </w:p>
    <w:p w14:paraId="290601AC" w14:textId="77777777" w:rsidR="00ED6370" w:rsidRPr="003D6AC8" w:rsidRDefault="00ED6370" w:rsidP="003D6AC8">
      <w:pPr>
        <w:spacing w:line="264" w:lineRule="auto"/>
        <w:ind w:left="540"/>
        <w:rPr>
          <w:rFonts w:ascii="Arial" w:hAnsi="Arial" w:cs="Arial"/>
          <w:b/>
          <w:sz w:val="22"/>
          <w:szCs w:val="22"/>
        </w:rPr>
      </w:pPr>
      <w:r w:rsidRPr="003D6AC8">
        <w:rPr>
          <w:rFonts w:ascii="Arial" w:hAnsi="Arial" w:cs="Arial"/>
          <w:b/>
          <w:sz w:val="22"/>
          <w:szCs w:val="22"/>
        </w:rPr>
        <w:t xml:space="preserve">Organizational </w:t>
      </w:r>
      <w:r w:rsidR="00C91C62" w:rsidRPr="003D6AC8">
        <w:rPr>
          <w:rFonts w:ascii="Arial" w:hAnsi="Arial" w:cs="Arial"/>
          <w:b/>
          <w:sz w:val="22"/>
          <w:szCs w:val="22"/>
        </w:rPr>
        <w:t xml:space="preserve">Background </w:t>
      </w:r>
      <w:r w:rsidR="003D6AC8" w:rsidRPr="003D6AC8">
        <w:rPr>
          <w:rFonts w:ascii="Arial" w:hAnsi="Arial" w:cs="Arial"/>
          <w:b/>
          <w:sz w:val="22"/>
          <w:szCs w:val="22"/>
        </w:rPr>
        <w:t>Information</w:t>
      </w:r>
    </w:p>
    <w:p w14:paraId="667AE7BE" w14:textId="77777777" w:rsidR="003D6AC8" w:rsidRPr="0053338C" w:rsidRDefault="003D6AC8" w:rsidP="00F161B2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  <w:sz w:val="22"/>
          <w:szCs w:val="22"/>
        </w:rPr>
      </w:pPr>
      <w:r w:rsidRPr="0053338C">
        <w:rPr>
          <w:rFonts w:ascii="Arial" w:hAnsi="Arial" w:cs="Arial"/>
          <w:sz w:val="22"/>
          <w:szCs w:val="22"/>
        </w:rPr>
        <w:t xml:space="preserve">Description of organization’s </w:t>
      </w:r>
      <w:r>
        <w:rPr>
          <w:rFonts w:ascii="Arial" w:hAnsi="Arial" w:cs="Arial"/>
          <w:sz w:val="22"/>
          <w:szCs w:val="22"/>
        </w:rPr>
        <w:t xml:space="preserve">mission and services </w:t>
      </w:r>
    </w:p>
    <w:p w14:paraId="14195013" w14:textId="77777777" w:rsidR="000B5400" w:rsidRDefault="003D6AC8" w:rsidP="00F161B2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  <w:sz w:val="22"/>
          <w:szCs w:val="22"/>
        </w:rPr>
      </w:pPr>
      <w:r w:rsidRPr="0053338C">
        <w:rPr>
          <w:rFonts w:ascii="Arial" w:hAnsi="Arial" w:cs="Arial"/>
          <w:sz w:val="22"/>
          <w:szCs w:val="22"/>
        </w:rPr>
        <w:t>Description of geographic area a</w:t>
      </w:r>
      <w:r>
        <w:rPr>
          <w:rFonts w:ascii="Arial" w:hAnsi="Arial" w:cs="Arial"/>
          <w:sz w:val="22"/>
          <w:szCs w:val="22"/>
        </w:rPr>
        <w:t xml:space="preserve">nd </w:t>
      </w:r>
      <w:r w:rsidR="000B5400">
        <w:rPr>
          <w:rFonts w:ascii="Arial" w:hAnsi="Arial" w:cs="Arial"/>
          <w:sz w:val="22"/>
          <w:szCs w:val="22"/>
        </w:rPr>
        <w:t xml:space="preserve">target </w:t>
      </w:r>
      <w:r>
        <w:rPr>
          <w:rFonts w:ascii="Arial" w:hAnsi="Arial" w:cs="Arial"/>
          <w:sz w:val="22"/>
          <w:szCs w:val="22"/>
        </w:rPr>
        <w:t xml:space="preserve">population </w:t>
      </w:r>
    </w:p>
    <w:p w14:paraId="2A219988" w14:textId="77777777" w:rsidR="003D6AC8" w:rsidRDefault="000B5400" w:rsidP="00F161B2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individuals served annually</w:t>
      </w:r>
    </w:p>
    <w:p w14:paraId="660BCBD3" w14:textId="77777777" w:rsidR="003D6AC8" w:rsidRDefault="000B5400" w:rsidP="00F161B2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Operating Budget Total</w:t>
      </w:r>
    </w:p>
    <w:p w14:paraId="6D973A30" w14:textId="77777777" w:rsidR="007636A6" w:rsidRPr="007636A6" w:rsidRDefault="007636A6" w:rsidP="00C91BBD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  <w:sz w:val="22"/>
          <w:szCs w:val="22"/>
        </w:rPr>
      </w:pPr>
      <w:r w:rsidRPr="00C91BBD">
        <w:rPr>
          <w:rFonts w:ascii="Arial" w:hAnsi="Arial" w:cs="Arial"/>
          <w:sz w:val="22"/>
          <w:szCs w:val="22"/>
        </w:rPr>
        <w:t xml:space="preserve">501(c)3 official documentation </w:t>
      </w:r>
      <w:r w:rsidRPr="00C91BBD">
        <w:rPr>
          <w:rFonts w:ascii="Arial" w:hAnsi="Arial" w:cs="Arial"/>
          <w:b/>
          <w:i/>
          <w:sz w:val="18"/>
          <w:szCs w:val="18"/>
        </w:rPr>
        <w:t>(</w:t>
      </w:r>
      <w:r w:rsidR="00C91BBD" w:rsidRPr="00C91BBD">
        <w:rPr>
          <w:rFonts w:ascii="Arial" w:hAnsi="Arial" w:cs="Arial"/>
          <w:b/>
          <w:i/>
          <w:sz w:val="18"/>
          <w:szCs w:val="18"/>
        </w:rPr>
        <w:t>This is no</w:t>
      </w:r>
      <w:r w:rsidRPr="00C91BBD">
        <w:rPr>
          <w:rFonts w:ascii="Arial" w:hAnsi="Arial" w:cs="Arial"/>
          <w:b/>
          <w:i/>
          <w:sz w:val="18"/>
          <w:szCs w:val="18"/>
        </w:rPr>
        <w:t xml:space="preserve">t counted as part of </w:t>
      </w:r>
      <w:r w:rsidR="00C91BBD" w:rsidRPr="00C91BBD">
        <w:rPr>
          <w:rFonts w:ascii="Arial" w:hAnsi="Arial" w:cs="Arial"/>
          <w:b/>
          <w:i/>
          <w:sz w:val="18"/>
          <w:szCs w:val="18"/>
        </w:rPr>
        <w:t xml:space="preserve">the </w:t>
      </w:r>
      <w:r w:rsidRPr="00C91BBD">
        <w:rPr>
          <w:rFonts w:ascii="Arial" w:hAnsi="Arial" w:cs="Arial"/>
          <w:b/>
          <w:i/>
          <w:sz w:val="18"/>
          <w:szCs w:val="18"/>
        </w:rPr>
        <w:t>8 pages)</w:t>
      </w:r>
    </w:p>
    <w:p w14:paraId="5DA029CA" w14:textId="77777777" w:rsidR="007636A6" w:rsidRPr="007636A6" w:rsidRDefault="007636A6" w:rsidP="007636A6">
      <w:pPr>
        <w:spacing w:line="264" w:lineRule="auto"/>
        <w:ind w:left="540"/>
        <w:rPr>
          <w:rFonts w:ascii="Arial" w:hAnsi="Arial" w:cs="Arial"/>
          <w:b/>
          <w:sz w:val="22"/>
          <w:szCs w:val="22"/>
        </w:rPr>
      </w:pPr>
      <w:r w:rsidRPr="007636A6">
        <w:rPr>
          <w:rFonts w:ascii="Arial" w:hAnsi="Arial" w:cs="Arial"/>
          <w:b/>
          <w:sz w:val="22"/>
          <w:szCs w:val="22"/>
        </w:rPr>
        <w:t xml:space="preserve">Proposed Project Description </w:t>
      </w:r>
    </w:p>
    <w:p w14:paraId="64700904" w14:textId="77777777" w:rsidR="003D6AC8" w:rsidRDefault="003D6AC8" w:rsidP="00F161B2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  <w:sz w:val="22"/>
          <w:szCs w:val="22"/>
        </w:rPr>
      </w:pPr>
      <w:r w:rsidRPr="0053338C">
        <w:rPr>
          <w:rFonts w:ascii="Arial" w:hAnsi="Arial" w:cs="Arial"/>
          <w:sz w:val="22"/>
          <w:szCs w:val="22"/>
        </w:rPr>
        <w:t>Pro</w:t>
      </w:r>
      <w:r w:rsidR="000B5400">
        <w:rPr>
          <w:rFonts w:ascii="Arial" w:hAnsi="Arial" w:cs="Arial"/>
          <w:sz w:val="22"/>
          <w:szCs w:val="22"/>
        </w:rPr>
        <w:t>ject Title</w:t>
      </w:r>
    </w:p>
    <w:p w14:paraId="3916C81A" w14:textId="77777777" w:rsidR="000B5400" w:rsidRPr="0053338C" w:rsidRDefault="000B5400" w:rsidP="000B5400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3338C">
        <w:rPr>
          <w:rFonts w:ascii="Arial" w:hAnsi="Arial" w:cs="Arial"/>
          <w:sz w:val="22"/>
          <w:szCs w:val="22"/>
        </w:rPr>
        <w:t>roject goals</w:t>
      </w:r>
      <w:r>
        <w:rPr>
          <w:rFonts w:ascii="Arial" w:hAnsi="Arial" w:cs="Arial"/>
          <w:sz w:val="22"/>
          <w:szCs w:val="22"/>
        </w:rPr>
        <w:t xml:space="preserve"> </w:t>
      </w:r>
      <w:r w:rsidR="009D61D4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relation to WWHF priority areas (listed on page 2)</w:t>
      </w:r>
    </w:p>
    <w:p w14:paraId="3A076BA2" w14:textId="77777777" w:rsidR="000B5400" w:rsidRDefault="000B5400" w:rsidP="00F161B2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  <w:sz w:val="22"/>
          <w:szCs w:val="22"/>
        </w:rPr>
      </w:pPr>
      <w:r w:rsidRPr="0053338C">
        <w:rPr>
          <w:rFonts w:ascii="Arial" w:hAnsi="Arial" w:cs="Arial"/>
          <w:sz w:val="22"/>
          <w:szCs w:val="22"/>
        </w:rPr>
        <w:t>Community need for the</w:t>
      </w:r>
      <w:r>
        <w:rPr>
          <w:rFonts w:ascii="Arial" w:hAnsi="Arial" w:cs="Arial"/>
          <w:sz w:val="22"/>
          <w:szCs w:val="22"/>
        </w:rPr>
        <w:t xml:space="preserve"> project</w:t>
      </w:r>
    </w:p>
    <w:p w14:paraId="49B8E5B1" w14:textId="77777777" w:rsidR="000B5400" w:rsidRDefault="000B5400" w:rsidP="00F161B2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53338C">
        <w:rPr>
          <w:rFonts w:ascii="Arial" w:hAnsi="Arial" w:cs="Arial"/>
          <w:sz w:val="22"/>
          <w:szCs w:val="22"/>
        </w:rPr>
        <w:t xml:space="preserve">arget population </w:t>
      </w:r>
    </w:p>
    <w:p w14:paraId="555087D9" w14:textId="77777777" w:rsidR="003D6AC8" w:rsidRPr="0053338C" w:rsidRDefault="00C91BBD" w:rsidP="00F161B2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D6AC8">
        <w:rPr>
          <w:rFonts w:ascii="Arial" w:hAnsi="Arial" w:cs="Arial"/>
          <w:sz w:val="22"/>
          <w:szCs w:val="22"/>
        </w:rPr>
        <w:t>ork plan</w:t>
      </w:r>
      <w:r w:rsidR="000B5400">
        <w:rPr>
          <w:rFonts w:ascii="Arial" w:hAnsi="Arial" w:cs="Arial"/>
          <w:sz w:val="22"/>
          <w:szCs w:val="22"/>
        </w:rPr>
        <w:t>/timeline</w:t>
      </w:r>
    </w:p>
    <w:p w14:paraId="0D7873CA" w14:textId="77777777" w:rsidR="000B5400" w:rsidRDefault="000B5400" w:rsidP="00F161B2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a</w:t>
      </w:r>
      <w:r w:rsidR="003D6AC8" w:rsidRPr="00446C62">
        <w:rPr>
          <w:rFonts w:ascii="Arial" w:hAnsi="Arial" w:cs="Arial"/>
          <w:sz w:val="22"/>
          <w:szCs w:val="22"/>
        </w:rPr>
        <w:t xml:space="preserve">ctivities and deliverables </w:t>
      </w:r>
      <w:r w:rsidRPr="000B5400">
        <w:rPr>
          <w:rFonts w:ascii="Arial" w:hAnsi="Arial" w:cs="Arial"/>
          <w:sz w:val="22"/>
          <w:szCs w:val="22"/>
        </w:rPr>
        <w:t xml:space="preserve"> </w:t>
      </w:r>
    </w:p>
    <w:p w14:paraId="60FECBB2" w14:textId="77777777" w:rsidR="003D6AC8" w:rsidRPr="00446C62" w:rsidRDefault="000B5400" w:rsidP="00F161B2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  <w:sz w:val="22"/>
          <w:szCs w:val="22"/>
        </w:rPr>
      </w:pPr>
      <w:r w:rsidRPr="000B5400">
        <w:rPr>
          <w:rFonts w:ascii="Arial" w:hAnsi="Arial" w:cs="Arial"/>
          <w:sz w:val="22"/>
          <w:szCs w:val="22"/>
        </w:rPr>
        <w:t xml:space="preserve">Proposed project partners </w:t>
      </w:r>
      <w:r w:rsidR="00C91BBD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history of collaboration</w:t>
      </w:r>
    </w:p>
    <w:p w14:paraId="29D95829" w14:textId="77777777" w:rsidR="00ED6370" w:rsidRPr="003D6AC8" w:rsidRDefault="00ED6370" w:rsidP="003D6AC8">
      <w:pPr>
        <w:spacing w:line="264" w:lineRule="auto"/>
        <w:ind w:left="540"/>
        <w:rPr>
          <w:rFonts w:ascii="Arial" w:hAnsi="Arial" w:cs="Arial"/>
          <w:b/>
          <w:sz w:val="22"/>
          <w:szCs w:val="22"/>
        </w:rPr>
      </w:pPr>
      <w:r w:rsidRPr="003D6AC8">
        <w:rPr>
          <w:rFonts w:ascii="Arial" w:hAnsi="Arial" w:cs="Arial"/>
          <w:b/>
          <w:sz w:val="22"/>
          <w:szCs w:val="22"/>
        </w:rPr>
        <w:t xml:space="preserve">Project </w:t>
      </w:r>
      <w:r w:rsidR="003D6AC8">
        <w:rPr>
          <w:rFonts w:ascii="Arial" w:hAnsi="Arial" w:cs="Arial"/>
          <w:b/>
          <w:sz w:val="22"/>
          <w:szCs w:val="22"/>
        </w:rPr>
        <w:t>Evaluation</w:t>
      </w:r>
    </w:p>
    <w:p w14:paraId="1217F756" w14:textId="77777777" w:rsidR="000B5400" w:rsidRDefault="000B5400" w:rsidP="00F161B2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Include up to 3 Project Objectives with </w:t>
      </w:r>
      <w:r w:rsidR="00F161B2" w:rsidRPr="0053338C">
        <w:rPr>
          <w:rFonts w:ascii="Arial" w:hAnsi="Arial" w:cs="Arial"/>
          <w:sz w:val="22"/>
          <w:szCs w:val="22"/>
        </w:rPr>
        <w:t xml:space="preserve">Performance Measures </w:t>
      </w:r>
    </w:p>
    <w:p w14:paraId="3C785AEF" w14:textId="77777777" w:rsidR="003D6AC8" w:rsidRDefault="00F161B2" w:rsidP="003D6AC8">
      <w:pPr>
        <w:spacing w:line="264" w:lineRule="auto"/>
        <w:ind w:lef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Budget</w:t>
      </w:r>
    </w:p>
    <w:p w14:paraId="7045619B" w14:textId="77777777" w:rsidR="00F161B2" w:rsidRDefault="00C91BBD" w:rsidP="00F161B2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 detailed budget</w:t>
      </w:r>
    </w:p>
    <w:p w14:paraId="30BE6EE5" w14:textId="77777777" w:rsidR="00F161B2" w:rsidRPr="000B5400" w:rsidRDefault="00F161B2" w:rsidP="00F161B2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  <w:i/>
          <w:sz w:val="22"/>
          <w:szCs w:val="22"/>
        </w:rPr>
      </w:pPr>
      <w:r w:rsidRPr="000B5400">
        <w:rPr>
          <w:rFonts w:ascii="Arial" w:hAnsi="Arial" w:cs="Arial"/>
          <w:i/>
          <w:sz w:val="22"/>
          <w:szCs w:val="22"/>
        </w:rPr>
        <w:t xml:space="preserve">Grant funds may be used to support </w:t>
      </w:r>
      <w:r w:rsidR="007636A6">
        <w:rPr>
          <w:rFonts w:ascii="Arial" w:hAnsi="Arial" w:cs="Arial"/>
          <w:i/>
          <w:sz w:val="22"/>
          <w:szCs w:val="22"/>
        </w:rPr>
        <w:t xml:space="preserve">printing, postage, </w:t>
      </w:r>
      <w:r w:rsidRPr="000B5400">
        <w:rPr>
          <w:rFonts w:ascii="Arial" w:hAnsi="Arial" w:cs="Arial"/>
          <w:i/>
          <w:sz w:val="22"/>
          <w:szCs w:val="22"/>
        </w:rPr>
        <w:t>venue, food costs, speaker fees, posters, conference brochures, and other direct expenses of carrying out the activities of the proposed initiative.</w:t>
      </w:r>
    </w:p>
    <w:p w14:paraId="14B11D23" w14:textId="77777777" w:rsidR="00F161B2" w:rsidRDefault="00F161B2" w:rsidP="00F161B2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  <w:i/>
          <w:sz w:val="22"/>
          <w:szCs w:val="22"/>
        </w:rPr>
      </w:pPr>
      <w:r w:rsidRPr="000B5400">
        <w:rPr>
          <w:rFonts w:ascii="Arial" w:hAnsi="Arial" w:cs="Arial"/>
          <w:i/>
          <w:sz w:val="22"/>
          <w:szCs w:val="22"/>
        </w:rPr>
        <w:t xml:space="preserve">Grant funds </w:t>
      </w:r>
      <w:r w:rsidRPr="009D61D4">
        <w:rPr>
          <w:rFonts w:ascii="Arial" w:hAnsi="Arial" w:cs="Arial"/>
          <w:b/>
          <w:i/>
          <w:sz w:val="22"/>
          <w:szCs w:val="22"/>
        </w:rPr>
        <w:t>may not</w:t>
      </w:r>
      <w:r w:rsidRPr="000B5400">
        <w:rPr>
          <w:rFonts w:ascii="Arial" w:hAnsi="Arial" w:cs="Arial"/>
          <w:i/>
          <w:sz w:val="22"/>
          <w:szCs w:val="22"/>
        </w:rPr>
        <w:t xml:space="preserve"> be used to subsidize individuals directly for the cost of attending the event, or for salaries.</w:t>
      </w:r>
    </w:p>
    <w:p w14:paraId="69B7884D" w14:textId="77777777" w:rsidR="004523EE" w:rsidRDefault="004523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0F4E1D7" w14:textId="77777777" w:rsidR="00ED6370" w:rsidRPr="00BD62F3" w:rsidRDefault="00ED6370" w:rsidP="00BD62F3">
      <w:pPr>
        <w:spacing w:before="180" w:after="120"/>
        <w:rPr>
          <w:rFonts w:ascii="Arial" w:hAnsi="Arial" w:cs="Arial"/>
          <w:b/>
          <w:u w:val="single"/>
        </w:rPr>
      </w:pPr>
      <w:r w:rsidRPr="00BD62F3">
        <w:rPr>
          <w:rFonts w:ascii="Arial" w:hAnsi="Arial" w:cs="Arial"/>
          <w:b/>
          <w:u w:val="single"/>
        </w:rPr>
        <w:lastRenderedPageBreak/>
        <w:t>Review Process</w:t>
      </w:r>
    </w:p>
    <w:p w14:paraId="0D88D637" w14:textId="77777777" w:rsidR="00ED6370" w:rsidRDefault="00ED6370" w:rsidP="00F161B2">
      <w:pPr>
        <w:spacing w:line="264" w:lineRule="auto"/>
        <w:rPr>
          <w:rFonts w:ascii="Arial" w:hAnsi="Arial" w:cs="Arial"/>
          <w:sz w:val="22"/>
          <w:szCs w:val="22"/>
        </w:rPr>
      </w:pPr>
      <w:r w:rsidRPr="0053338C">
        <w:rPr>
          <w:rFonts w:ascii="Arial" w:hAnsi="Arial" w:cs="Arial"/>
          <w:sz w:val="22"/>
          <w:szCs w:val="22"/>
        </w:rPr>
        <w:t xml:space="preserve">Applications will be </w:t>
      </w:r>
      <w:r>
        <w:rPr>
          <w:rFonts w:ascii="Arial" w:hAnsi="Arial" w:cs="Arial"/>
          <w:sz w:val="22"/>
          <w:szCs w:val="22"/>
        </w:rPr>
        <w:t xml:space="preserve">evaluated by a </w:t>
      </w:r>
      <w:r w:rsidRPr="0053338C">
        <w:rPr>
          <w:rFonts w:ascii="Arial" w:hAnsi="Arial" w:cs="Arial"/>
          <w:sz w:val="22"/>
          <w:szCs w:val="22"/>
        </w:rPr>
        <w:t>review panel</w:t>
      </w:r>
      <w:r w:rsidR="00F161B2">
        <w:rPr>
          <w:rFonts w:ascii="Arial" w:hAnsi="Arial" w:cs="Arial"/>
          <w:sz w:val="22"/>
          <w:szCs w:val="22"/>
        </w:rPr>
        <w:t xml:space="preserve"> using</w:t>
      </w:r>
      <w:r w:rsidR="00143666">
        <w:rPr>
          <w:rFonts w:ascii="Arial" w:hAnsi="Arial" w:cs="Arial"/>
          <w:sz w:val="22"/>
          <w:szCs w:val="22"/>
        </w:rPr>
        <w:t xml:space="preserve"> the</w:t>
      </w:r>
      <w:r w:rsidRPr="0053338C">
        <w:rPr>
          <w:rFonts w:ascii="Arial" w:hAnsi="Arial" w:cs="Arial"/>
          <w:sz w:val="22"/>
          <w:szCs w:val="22"/>
        </w:rPr>
        <w:t xml:space="preserve"> following criteria:</w:t>
      </w:r>
    </w:p>
    <w:p w14:paraId="558EBF0A" w14:textId="77777777" w:rsidR="00ED6370" w:rsidRPr="00F161B2" w:rsidRDefault="003D6AC8" w:rsidP="00F161B2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F161B2">
        <w:rPr>
          <w:rFonts w:ascii="Arial" w:hAnsi="Arial" w:cs="Arial"/>
          <w:sz w:val="22"/>
          <w:szCs w:val="22"/>
        </w:rPr>
        <w:t>Cover Page</w:t>
      </w:r>
      <w:r w:rsidR="00ED6370" w:rsidRPr="00F161B2">
        <w:rPr>
          <w:rFonts w:ascii="Arial" w:hAnsi="Arial" w:cs="Arial"/>
          <w:sz w:val="22"/>
          <w:szCs w:val="22"/>
        </w:rPr>
        <w:t xml:space="preserve"> </w:t>
      </w:r>
      <w:r w:rsidR="00374EC9" w:rsidRPr="00F161B2">
        <w:rPr>
          <w:rFonts w:ascii="Arial" w:hAnsi="Arial" w:cs="Arial"/>
          <w:sz w:val="22"/>
          <w:szCs w:val="22"/>
        </w:rPr>
        <w:t>(5 points)</w:t>
      </w:r>
    </w:p>
    <w:p w14:paraId="6043D246" w14:textId="77777777" w:rsidR="00ED6370" w:rsidRPr="00F161B2" w:rsidRDefault="00ED6370" w:rsidP="00F161B2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F161B2">
        <w:rPr>
          <w:rFonts w:ascii="Arial" w:hAnsi="Arial" w:cs="Arial"/>
          <w:sz w:val="22"/>
          <w:szCs w:val="22"/>
        </w:rPr>
        <w:t>Organizational Background (20 points)</w:t>
      </w:r>
    </w:p>
    <w:p w14:paraId="24E6B9FF" w14:textId="77777777" w:rsidR="00ED6370" w:rsidRPr="00F161B2" w:rsidRDefault="00ED6370" w:rsidP="00F161B2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F161B2">
        <w:rPr>
          <w:rFonts w:ascii="Arial" w:hAnsi="Arial" w:cs="Arial"/>
          <w:sz w:val="22"/>
          <w:szCs w:val="22"/>
        </w:rPr>
        <w:t>Proposed Project Description (</w:t>
      </w:r>
      <w:r w:rsidR="000B5400">
        <w:rPr>
          <w:rFonts w:ascii="Arial" w:hAnsi="Arial" w:cs="Arial"/>
          <w:sz w:val="22"/>
          <w:szCs w:val="22"/>
        </w:rPr>
        <w:t>4</w:t>
      </w:r>
      <w:r w:rsidRPr="00F161B2">
        <w:rPr>
          <w:rFonts w:ascii="Arial" w:hAnsi="Arial" w:cs="Arial"/>
          <w:sz w:val="22"/>
          <w:szCs w:val="22"/>
        </w:rPr>
        <w:t>5 points)</w:t>
      </w:r>
    </w:p>
    <w:p w14:paraId="427A3B10" w14:textId="77777777" w:rsidR="00ED6370" w:rsidRPr="00F161B2" w:rsidRDefault="00374EC9" w:rsidP="00F161B2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F161B2">
        <w:rPr>
          <w:rFonts w:ascii="Arial" w:hAnsi="Arial" w:cs="Arial"/>
          <w:sz w:val="22"/>
          <w:szCs w:val="22"/>
        </w:rPr>
        <w:t>Project Evaluation (15</w:t>
      </w:r>
      <w:r w:rsidR="00ED6370" w:rsidRPr="00F161B2">
        <w:rPr>
          <w:rFonts w:ascii="Arial" w:hAnsi="Arial" w:cs="Arial"/>
          <w:sz w:val="22"/>
          <w:szCs w:val="22"/>
        </w:rPr>
        <w:t xml:space="preserve"> points)</w:t>
      </w:r>
    </w:p>
    <w:p w14:paraId="66389CF7" w14:textId="77777777" w:rsidR="00C91C62" w:rsidRPr="00F161B2" w:rsidRDefault="00374EC9" w:rsidP="00F161B2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F161B2">
        <w:rPr>
          <w:rFonts w:ascii="Arial" w:hAnsi="Arial" w:cs="Arial"/>
          <w:sz w:val="22"/>
          <w:szCs w:val="22"/>
        </w:rPr>
        <w:t>Budget (15</w:t>
      </w:r>
      <w:r w:rsidR="00ED6370" w:rsidRPr="00F161B2">
        <w:rPr>
          <w:rFonts w:ascii="Arial" w:hAnsi="Arial" w:cs="Arial"/>
          <w:sz w:val="22"/>
          <w:szCs w:val="22"/>
        </w:rPr>
        <w:t xml:space="preserve"> points)</w:t>
      </w:r>
    </w:p>
    <w:p w14:paraId="24EAACDD" w14:textId="77777777" w:rsidR="00A56C9E" w:rsidRPr="00BD62F3" w:rsidRDefault="00ED6370" w:rsidP="00BD62F3">
      <w:pPr>
        <w:spacing w:before="180" w:after="120"/>
        <w:rPr>
          <w:rFonts w:ascii="Arial" w:hAnsi="Arial" w:cs="Arial"/>
          <w:b/>
          <w:u w:val="single"/>
        </w:rPr>
      </w:pPr>
      <w:r w:rsidRPr="00BD62F3">
        <w:rPr>
          <w:rFonts w:ascii="Arial" w:hAnsi="Arial" w:cs="Arial"/>
          <w:b/>
          <w:u w:val="single"/>
        </w:rPr>
        <w:t>P</w:t>
      </w:r>
      <w:r w:rsidR="00F4394E" w:rsidRPr="00BD62F3">
        <w:rPr>
          <w:rFonts w:ascii="Arial" w:hAnsi="Arial" w:cs="Arial"/>
          <w:b/>
          <w:u w:val="single"/>
        </w:rPr>
        <w:t>rogram Guidelines</w:t>
      </w:r>
    </w:p>
    <w:p w14:paraId="59F65ACC" w14:textId="77777777" w:rsidR="0054494A" w:rsidRPr="0053338C" w:rsidRDefault="0054494A" w:rsidP="00FD60E5">
      <w:pPr>
        <w:pStyle w:val="BodyText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 w:rsidRPr="0053338C">
        <w:rPr>
          <w:rFonts w:ascii="Arial" w:hAnsi="Arial" w:cs="Arial"/>
          <w:sz w:val="22"/>
          <w:szCs w:val="22"/>
        </w:rPr>
        <w:t>The number of grants and total dollars awarded will depend upon the quantity and quality of applications received</w:t>
      </w:r>
      <w:r w:rsidR="0053338C">
        <w:rPr>
          <w:rFonts w:ascii="Arial" w:hAnsi="Arial" w:cs="Arial"/>
          <w:sz w:val="22"/>
          <w:szCs w:val="22"/>
        </w:rPr>
        <w:t xml:space="preserve"> and availability of resources</w:t>
      </w:r>
      <w:r w:rsidRPr="0053338C">
        <w:rPr>
          <w:rFonts w:ascii="Arial" w:hAnsi="Arial" w:cs="Arial"/>
          <w:sz w:val="22"/>
          <w:szCs w:val="22"/>
        </w:rPr>
        <w:t xml:space="preserve">. </w:t>
      </w:r>
      <w:r w:rsidR="0053338C" w:rsidRPr="0053338C">
        <w:rPr>
          <w:rFonts w:ascii="Arial" w:hAnsi="Arial" w:cs="Arial"/>
          <w:sz w:val="22"/>
          <w:szCs w:val="22"/>
        </w:rPr>
        <w:t xml:space="preserve">Grant requests up to </w:t>
      </w:r>
      <w:r w:rsidR="00FA4E10">
        <w:rPr>
          <w:rFonts w:ascii="Arial" w:hAnsi="Arial" w:cs="Arial"/>
          <w:sz w:val="22"/>
          <w:szCs w:val="22"/>
        </w:rPr>
        <w:t>$</w:t>
      </w:r>
      <w:r w:rsidR="00374EC9">
        <w:rPr>
          <w:rFonts w:ascii="Arial" w:hAnsi="Arial" w:cs="Arial"/>
          <w:sz w:val="22"/>
          <w:szCs w:val="22"/>
        </w:rPr>
        <w:t>2,0</w:t>
      </w:r>
      <w:r w:rsidR="0053338C" w:rsidRPr="0053338C">
        <w:rPr>
          <w:rFonts w:ascii="Arial" w:hAnsi="Arial" w:cs="Arial"/>
          <w:sz w:val="22"/>
          <w:szCs w:val="22"/>
        </w:rPr>
        <w:t>00 will be considered.</w:t>
      </w:r>
      <w:r w:rsidR="0053338C">
        <w:rPr>
          <w:rFonts w:ascii="Arial" w:hAnsi="Arial" w:cs="Arial"/>
          <w:sz w:val="22"/>
          <w:szCs w:val="22"/>
        </w:rPr>
        <w:t xml:space="preserve"> </w:t>
      </w:r>
      <w:r w:rsidRPr="0053338C">
        <w:rPr>
          <w:rFonts w:ascii="Arial" w:hAnsi="Arial" w:cs="Arial"/>
          <w:sz w:val="22"/>
          <w:szCs w:val="22"/>
        </w:rPr>
        <w:t>Grants will not necessarily be awarded at the full amount requested. Submission of an application is not a guarantee of funding.</w:t>
      </w:r>
    </w:p>
    <w:p w14:paraId="5B062D02" w14:textId="77777777" w:rsidR="0054494A" w:rsidRPr="0053338C" w:rsidRDefault="0054494A" w:rsidP="00FD60E5">
      <w:pPr>
        <w:pStyle w:val="BodyText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 w:rsidRPr="0053338C">
        <w:rPr>
          <w:rFonts w:ascii="Arial" w:hAnsi="Arial" w:cs="Arial"/>
          <w:sz w:val="22"/>
          <w:szCs w:val="22"/>
        </w:rPr>
        <w:t>Organizations may submit only one application.</w:t>
      </w:r>
    </w:p>
    <w:p w14:paraId="16F98AF5" w14:textId="77777777" w:rsidR="0054494A" w:rsidRPr="0053338C" w:rsidRDefault="0054494A" w:rsidP="00FD60E5">
      <w:pPr>
        <w:pStyle w:val="BodyText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 w:rsidRPr="0053338C">
        <w:rPr>
          <w:rFonts w:ascii="Arial" w:hAnsi="Arial" w:cs="Arial"/>
          <w:sz w:val="22"/>
          <w:szCs w:val="22"/>
        </w:rPr>
        <w:t>Proposals will be evaluated based on criteria met and potential for impact.</w:t>
      </w:r>
    </w:p>
    <w:p w14:paraId="7E549BB0" w14:textId="77777777" w:rsidR="00F4394E" w:rsidRPr="00F4394E" w:rsidRDefault="00B84AE2" w:rsidP="00FD60E5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Proposals are accepted via e</w:t>
      </w:r>
      <w:r w:rsidR="00F4394E" w:rsidRPr="0053338C">
        <w:rPr>
          <w:rFonts w:ascii="Arial" w:hAnsi="Arial" w:cs="Arial"/>
          <w:sz w:val="22"/>
          <w:szCs w:val="22"/>
        </w:rPr>
        <w:t>mail, fax and mail. We encourage early submission to avoid last-minute submission problems. We are unable to grant extensions to stated deadline for any reason.</w:t>
      </w:r>
    </w:p>
    <w:p w14:paraId="0EE5A21B" w14:textId="77777777" w:rsidR="0054494A" w:rsidRPr="0053338C" w:rsidRDefault="0054494A" w:rsidP="00FD60E5">
      <w:pPr>
        <w:pStyle w:val="BodyText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 w:rsidRPr="0053338C">
        <w:rPr>
          <w:rFonts w:ascii="Arial" w:hAnsi="Arial" w:cs="Arial"/>
          <w:sz w:val="22"/>
          <w:szCs w:val="22"/>
        </w:rPr>
        <w:t>We are unable to respond to inquiries about a proposal's status during the review period.</w:t>
      </w:r>
    </w:p>
    <w:p w14:paraId="1A88A055" w14:textId="77777777" w:rsidR="0054494A" w:rsidRDefault="0053338C" w:rsidP="00FD60E5">
      <w:pPr>
        <w:pStyle w:val="BodyText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Organizations awarded a grant will be required to file a follow-up report.</w:t>
      </w:r>
    </w:p>
    <w:p w14:paraId="067B8B0A" w14:textId="77777777" w:rsidR="00FD60E5" w:rsidRDefault="00FD60E5" w:rsidP="00FD60E5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4C91ADEA" w14:textId="77777777" w:rsidR="0054494A" w:rsidRPr="0053338C" w:rsidRDefault="0054494A" w:rsidP="00FD60E5">
      <w:pPr>
        <w:rPr>
          <w:rFonts w:ascii="Arial" w:hAnsi="Arial" w:cs="Arial"/>
          <w:b/>
          <w:sz w:val="22"/>
          <w:szCs w:val="22"/>
        </w:rPr>
      </w:pPr>
      <w:r w:rsidRPr="0053338C">
        <w:rPr>
          <w:rFonts w:ascii="Arial" w:hAnsi="Arial" w:cs="Arial"/>
          <w:b/>
          <w:sz w:val="22"/>
          <w:szCs w:val="22"/>
        </w:rPr>
        <w:t>WWHF asks that it be recognized in promotional materials, radio/television interviews, conference brochures, announcements during the event, and that complimentary exhibit space be provided, if applicable.</w:t>
      </w:r>
    </w:p>
    <w:p w14:paraId="0BC9B517" w14:textId="77777777" w:rsidR="00BD62F3" w:rsidRPr="0053338C" w:rsidRDefault="00BD62F3" w:rsidP="00BD62F3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5434E6FB" w14:textId="77777777" w:rsidR="0014643F" w:rsidRPr="00BD62F3" w:rsidRDefault="0014643F" w:rsidP="00BD62F3">
      <w:pPr>
        <w:spacing w:before="180" w:after="120"/>
        <w:rPr>
          <w:rFonts w:ascii="Arial" w:hAnsi="Arial" w:cs="Arial"/>
          <w:b/>
          <w:u w:val="single"/>
        </w:rPr>
      </w:pPr>
      <w:r w:rsidRPr="00BD62F3">
        <w:rPr>
          <w:rFonts w:ascii="Arial" w:hAnsi="Arial" w:cs="Arial"/>
          <w:b/>
          <w:u w:val="single"/>
        </w:rPr>
        <w:t>Project Time Frame</w:t>
      </w:r>
    </w:p>
    <w:p w14:paraId="0C8E0ACC" w14:textId="27952874" w:rsidR="006107AA" w:rsidRDefault="0014643F" w:rsidP="00FD60E5">
      <w:pPr>
        <w:rPr>
          <w:rFonts w:ascii="Arial" w:hAnsi="Arial" w:cs="Arial"/>
          <w:sz w:val="22"/>
          <w:szCs w:val="22"/>
        </w:rPr>
      </w:pPr>
      <w:r w:rsidRPr="0053338C">
        <w:rPr>
          <w:rFonts w:ascii="Arial" w:hAnsi="Arial" w:cs="Arial"/>
          <w:sz w:val="22"/>
          <w:szCs w:val="22"/>
        </w:rPr>
        <w:t xml:space="preserve">Awardees will have until </w:t>
      </w:r>
      <w:r w:rsidR="00446C62">
        <w:rPr>
          <w:rFonts w:ascii="Arial" w:hAnsi="Arial" w:cs="Arial"/>
          <w:sz w:val="22"/>
          <w:szCs w:val="22"/>
        </w:rPr>
        <w:t>December</w:t>
      </w:r>
      <w:r w:rsidR="00F4394E">
        <w:rPr>
          <w:rFonts w:ascii="Arial" w:hAnsi="Arial" w:cs="Arial"/>
          <w:sz w:val="22"/>
          <w:szCs w:val="22"/>
        </w:rPr>
        <w:t xml:space="preserve"> </w:t>
      </w:r>
      <w:r w:rsidR="00943543">
        <w:rPr>
          <w:rFonts w:ascii="Arial" w:hAnsi="Arial" w:cs="Arial"/>
          <w:sz w:val="22"/>
          <w:szCs w:val="22"/>
        </w:rPr>
        <w:t>31</w:t>
      </w:r>
      <w:r w:rsidR="00F4394E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5E0A8D">
        <w:rPr>
          <w:rFonts w:ascii="Arial" w:hAnsi="Arial" w:cs="Arial"/>
          <w:sz w:val="22"/>
          <w:szCs w:val="22"/>
        </w:rPr>
        <w:t>202</w:t>
      </w:r>
      <w:r w:rsidR="00AF615E">
        <w:rPr>
          <w:rFonts w:ascii="Arial" w:hAnsi="Arial" w:cs="Arial"/>
          <w:sz w:val="22"/>
          <w:szCs w:val="22"/>
        </w:rPr>
        <w:t>3</w:t>
      </w:r>
      <w:proofErr w:type="gramEnd"/>
      <w:r w:rsidRPr="0053338C">
        <w:rPr>
          <w:rFonts w:ascii="Arial" w:hAnsi="Arial" w:cs="Arial"/>
          <w:sz w:val="22"/>
          <w:szCs w:val="22"/>
        </w:rPr>
        <w:t xml:space="preserve"> to complete their projects </w:t>
      </w:r>
      <w:r w:rsidR="00446C62">
        <w:rPr>
          <w:rFonts w:ascii="Arial" w:hAnsi="Arial" w:cs="Arial"/>
          <w:sz w:val="22"/>
          <w:szCs w:val="22"/>
        </w:rPr>
        <w:t>and until January 31, 20</w:t>
      </w:r>
      <w:r w:rsidR="009D61D4">
        <w:rPr>
          <w:rFonts w:ascii="Arial" w:hAnsi="Arial" w:cs="Arial"/>
          <w:sz w:val="22"/>
          <w:szCs w:val="22"/>
        </w:rPr>
        <w:t>2</w:t>
      </w:r>
      <w:r w:rsidR="00AF615E">
        <w:rPr>
          <w:rFonts w:ascii="Arial" w:hAnsi="Arial" w:cs="Arial"/>
          <w:sz w:val="22"/>
          <w:szCs w:val="22"/>
        </w:rPr>
        <w:t>4</w:t>
      </w:r>
      <w:r w:rsidR="00446C62">
        <w:rPr>
          <w:rFonts w:ascii="Arial" w:hAnsi="Arial" w:cs="Arial"/>
          <w:sz w:val="22"/>
          <w:szCs w:val="22"/>
        </w:rPr>
        <w:t xml:space="preserve"> to submit their final report.</w:t>
      </w:r>
    </w:p>
    <w:p w14:paraId="4040DEE5" w14:textId="77777777" w:rsidR="006107AA" w:rsidRDefault="006107AA" w:rsidP="00FD60E5">
      <w:pPr>
        <w:rPr>
          <w:sz w:val="22"/>
          <w:szCs w:val="22"/>
          <w:u w:val="single"/>
        </w:rPr>
      </w:pPr>
    </w:p>
    <w:p w14:paraId="13B3C62B" w14:textId="77777777" w:rsidR="00BD62F3" w:rsidRDefault="00BD62F3" w:rsidP="00FD60E5">
      <w:pPr>
        <w:rPr>
          <w:sz w:val="22"/>
          <w:szCs w:val="22"/>
          <w:u w:val="single"/>
        </w:rPr>
      </w:pPr>
    </w:p>
    <w:p w14:paraId="72C62454" w14:textId="77777777" w:rsidR="00BD62F3" w:rsidRDefault="00BD62F3" w:rsidP="00FD60E5">
      <w:pPr>
        <w:rPr>
          <w:sz w:val="22"/>
          <w:szCs w:val="22"/>
          <w:u w:val="single"/>
        </w:rPr>
      </w:pPr>
    </w:p>
    <w:p w14:paraId="366C9A03" w14:textId="77777777" w:rsidR="00DC4CC0" w:rsidRPr="0053338C" w:rsidRDefault="00DC4CC0" w:rsidP="00FD60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F5D235A" w14:textId="77777777" w:rsidR="003E7E36" w:rsidRPr="00E30951" w:rsidRDefault="003E7E36" w:rsidP="00FD60E5">
      <w:pPr>
        <w:pStyle w:val="Heading3"/>
        <w:spacing w:before="0" w:after="0"/>
        <w:jc w:val="center"/>
        <w:rPr>
          <w:sz w:val="28"/>
          <w:szCs w:val="28"/>
          <w:u w:val="single"/>
        </w:rPr>
      </w:pPr>
      <w:r w:rsidRPr="00E30951">
        <w:rPr>
          <w:bCs w:val="0"/>
          <w:color w:val="000000"/>
          <w:sz w:val="28"/>
          <w:szCs w:val="28"/>
        </w:rPr>
        <w:lastRenderedPageBreak/>
        <w:t>Lisa A. Cudahy Community Health Grant</w:t>
      </w:r>
    </w:p>
    <w:p w14:paraId="332231BA" w14:textId="7A04E357" w:rsidR="003E7E36" w:rsidRPr="00E30951" w:rsidRDefault="005E0A8D" w:rsidP="00FD60E5">
      <w:pPr>
        <w:pStyle w:val="Heading3"/>
        <w:spacing w:before="0" w:after="0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202</w:t>
      </w:r>
      <w:r w:rsidR="00AF615E">
        <w:rPr>
          <w:bCs w:val="0"/>
          <w:color w:val="000000"/>
          <w:sz w:val="28"/>
          <w:szCs w:val="28"/>
        </w:rPr>
        <w:t>3</w:t>
      </w:r>
      <w:r w:rsidR="00E30951" w:rsidRPr="00E30951">
        <w:rPr>
          <w:bCs w:val="0"/>
          <w:color w:val="000000"/>
          <w:sz w:val="28"/>
          <w:szCs w:val="28"/>
        </w:rPr>
        <w:t xml:space="preserve"> Application</w:t>
      </w:r>
    </w:p>
    <w:p w14:paraId="41DA7421" w14:textId="77777777" w:rsidR="00E30951" w:rsidRPr="00E30951" w:rsidRDefault="00E30951" w:rsidP="00FD60E5">
      <w:pPr>
        <w:rPr>
          <w:rFonts w:ascii="Arial" w:hAnsi="Arial" w:cs="Arial"/>
        </w:rPr>
      </w:pPr>
    </w:p>
    <w:p w14:paraId="74A5DB5E" w14:textId="77777777" w:rsidR="003E7E36" w:rsidRPr="00E30951" w:rsidRDefault="00BD62F3" w:rsidP="00FD60E5">
      <w:pPr>
        <w:pStyle w:val="Heading3"/>
        <w:spacing w:before="0" w:after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Cover Page</w:t>
      </w:r>
    </w:p>
    <w:p w14:paraId="19DDACFF" w14:textId="77777777" w:rsidR="003E7E36" w:rsidRPr="00E30951" w:rsidRDefault="003E7E36" w:rsidP="00FD60E5">
      <w:pPr>
        <w:rPr>
          <w:rFonts w:ascii="Arial" w:hAnsi="Arial" w:cs="Arial"/>
        </w:rPr>
      </w:pPr>
    </w:p>
    <w:p w14:paraId="68427240" w14:textId="77777777" w:rsidR="003E7E36" w:rsidRPr="00E30951" w:rsidRDefault="003E7E36" w:rsidP="00FD60E5">
      <w:pPr>
        <w:rPr>
          <w:rFonts w:ascii="Arial" w:hAnsi="Arial" w:cs="Arial"/>
          <w:b/>
          <w:sz w:val="22"/>
          <w:szCs w:val="22"/>
        </w:rPr>
      </w:pPr>
      <w:r w:rsidRPr="00E30951">
        <w:rPr>
          <w:rFonts w:ascii="Arial" w:hAnsi="Arial" w:cs="Arial"/>
          <w:b/>
          <w:sz w:val="22"/>
          <w:szCs w:val="22"/>
        </w:rPr>
        <w:t>Contact Information</w:t>
      </w:r>
    </w:p>
    <w:p w14:paraId="5825E341" w14:textId="77777777" w:rsidR="003E7E36" w:rsidRPr="00E30951" w:rsidRDefault="003E7E36" w:rsidP="00FD60E5">
      <w:pPr>
        <w:rPr>
          <w:rFonts w:ascii="Arial" w:hAnsi="Arial" w:cs="Arial"/>
          <w:sz w:val="22"/>
          <w:szCs w:val="22"/>
        </w:rPr>
      </w:pPr>
    </w:p>
    <w:p w14:paraId="408C24EE" w14:textId="77777777" w:rsidR="0014643F" w:rsidRPr="00E30951" w:rsidRDefault="0014643F" w:rsidP="00FD60E5">
      <w:pPr>
        <w:rPr>
          <w:rFonts w:ascii="Arial" w:hAnsi="Arial" w:cs="Arial"/>
          <w:sz w:val="22"/>
          <w:szCs w:val="22"/>
        </w:rPr>
      </w:pPr>
    </w:p>
    <w:tbl>
      <w:tblPr>
        <w:tblW w:w="9092" w:type="dxa"/>
        <w:tblLook w:val="01E0" w:firstRow="1" w:lastRow="1" w:firstColumn="1" w:lastColumn="1" w:noHBand="0" w:noVBand="0"/>
      </w:tblPr>
      <w:tblGrid>
        <w:gridCol w:w="3981"/>
        <w:gridCol w:w="5111"/>
      </w:tblGrid>
      <w:tr w:rsidR="0014643F" w:rsidRPr="0053338C" w14:paraId="1850EE55" w14:textId="77777777" w:rsidTr="005C4678">
        <w:tc>
          <w:tcPr>
            <w:tcW w:w="3981" w:type="dxa"/>
            <w:vAlign w:val="bottom"/>
          </w:tcPr>
          <w:p w14:paraId="5B71A303" w14:textId="77777777" w:rsidR="0014643F" w:rsidRPr="0053338C" w:rsidRDefault="0014643F" w:rsidP="00FD6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187A127" w14:textId="77777777" w:rsidR="0014643F" w:rsidRPr="0053338C" w:rsidRDefault="00DC4CC0" w:rsidP="00FD6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338C">
              <w:rPr>
                <w:rFonts w:ascii="Arial" w:hAnsi="Arial" w:cs="Arial"/>
                <w:sz w:val="22"/>
                <w:szCs w:val="22"/>
              </w:rPr>
              <w:t>Organization Name: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14:paraId="3B3E20B2" w14:textId="77777777" w:rsidR="0014643F" w:rsidRPr="0053338C" w:rsidRDefault="0014643F" w:rsidP="00FD60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792A19" w14:textId="77777777" w:rsidR="0014643F" w:rsidRPr="0053338C" w:rsidRDefault="0014643F" w:rsidP="00FD6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678" w:rsidRPr="0053338C" w14:paraId="7EFCE9D8" w14:textId="77777777" w:rsidTr="005C4678">
        <w:tc>
          <w:tcPr>
            <w:tcW w:w="3981" w:type="dxa"/>
            <w:vAlign w:val="bottom"/>
          </w:tcPr>
          <w:p w14:paraId="73D3DFE8" w14:textId="77777777" w:rsidR="005C4678" w:rsidRPr="0053338C" w:rsidRDefault="005C4678" w:rsidP="009D0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241CDDB" w14:textId="77777777" w:rsidR="005C4678" w:rsidRPr="0053338C" w:rsidRDefault="005C4678" w:rsidP="009D0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18306BA" w14:textId="77777777" w:rsidR="005C4678" w:rsidRPr="0053338C" w:rsidRDefault="005C4678" w:rsidP="009D0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338C">
              <w:rPr>
                <w:rFonts w:ascii="Arial" w:hAnsi="Arial" w:cs="Arial"/>
                <w:sz w:val="22"/>
                <w:szCs w:val="22"/>
              </w:rPr>
              <w:t>Mailing Address, City, State, Zip: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14:paraId="2AA5E1F1" w14:textId="77777777" w:rsidR="005C4678" w:rsidRPr="0053338C" w:rsidRDefault="005C4678" w:rsidP="009D01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9A242" w14:textId="77777777" w:rsidR="005C4678" w:rsidRPr="0053338C" w:rsidRDefault="005C4678" w:rsidP="009D01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32914D" w14:textId="77777777" w:rsidR="005C4678" w:rsidRPr="0053338C" w:rsidRDefault="005C4678" w:rsidP="009D01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43F" w:rsidRPr="0053338C" w14:paraId="22B70EB7" w14:textId="77777777" w:rsidTr="005C4678">
        <w:tc>
          <w:tcPr>
            <w:tcW w:w="3981" w:type="dxa"/>
            <w:vAlign w:val="bottom"/>
          </w:tcPr>
          <w:p w14:paraId="47A4107C" w14:textId="77777777" w:rsidR="0014643F" w:rsidRPr="0053338C" w:rsidRDefault="0014643F" w:rsidP="00FD6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C193930" w14:textId="77777777" w:rsidR="0014643F" w:rsidRPr="0053338C" w:rsidRDefault="0014643F" w:rsidP="00FD6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EB3E5F7" w14:textId="77777777" w:rsidR="0014643F" w:rsidRPr="0053338C" w:rsidRDefault="005C4678" w:rsidP="00FD6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Website</w:t>
            </w:r>
            <w:r w:rsidR="0014643F" w:rsidRPr="0053338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14:paraId="068A1491" w14:textId="77777777" w:rsidR="0014643F" w:rsidRPr="0053338C" w:rsidRDefault="0014643F" w:rsidP="00FD60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43BE70" w14:textId="77777777" w:rsidR="0014643F" w:rsidRPr="0053338C" w:rsidRDefault="0014643F" w:rsidP="00FD60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EDBEA2" w14:textId="77777777" w:rsidR="0014643F" w:rsidRPr="0053338C" w:rsidRDefault="0014643F" w:rsidP="00FD6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3EE" w:rsidRPr="0053338C" w14:paraId="15CED189" w14:textId="77777777" w:rsidTr="005C4678">
        <w:tc>
          <w:tcPr>
            <w:tcW w:w="3981" w:type="dxa"/>
            <w:vAlign w:val="bottom"/>
          </w:tcPr>
          <w:p w14:paraId="63BC4F5B" w14:textId="77777777" w:rsidR="004523EE" w:rsidRPr="0053338C" w:rsidRDefault="004523EE" w:rsidP="00FD6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A3D3DD5" w14:textId="77777777" w:rsidR="004523EE" w:rsidRPr="0053338C" w:rsidRDefault="004523EE" w:rsidP="00FD6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A7A042C" w14:textId="77777777" w:rsidR="004523EE" w:rsidRPr="0053338C" w:rsidRDefault="004523EE" w:rsidP="00FD6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President/CEO/</w:t>
            </w:r>
            <w:r w:rsidRPr="0053338C">
              <w:rPr>
                <w:rFonts w:ascii="Arial" w:hAnsi="Arial" w:cs="Arial"/>
                <w:sz w:val="22"/>
                <w:szCs w:val="22"/>
              </w:rPr>
              <w:t>Executive Director: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14:paraId="25FEE620" w14:textId="77777777" w:rsidR="004523EE" w:rsidRPr="0053338C" w:rsidRDefault="004523EE" w:rsidP="009D01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F20CF" w14:textId="77777777" w:rsidR="004523EE" w:rsidRPr="0053338C" w:rsidRDefault="004523EE" w:rsidP="009D01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2A6E1B" w14:textId="77777777" w:rsidR="004523EE" w:rsidRPr="0053338C" w:rsidRDefault="004523EE" w:rsidP="009D01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3EE" w:rsidRPr="0053338C" w14:paraId="4D6C46DE" w14:textId="77777777" w:rsidTr="005C4678">
        <w:tc>
          <w:tcPr>
            <w:tcW w:w="3981" w:type="dxa"/>
            <w:vAlign w:val="bottom"/>
          </w:tcPr>
          <w:p w14:paraId="3A493270" w14:textId="77777777" w:rsidR="004523EE" w:rsidRPr="0053338C" w:rsidRDefault="004523EE" w:rsidP="00FD6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520B8F9" w14:textId="77777777" w:rsidR="004523EE" w:rsidRPr="0053338C" w:rsidRDefault="004523EE" w:rsidP="00FD6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364EA77" w14:textId="77777777" w:rsidR="004523EE" w:rsidRPr="0053338C" w:rsidRDefault="004523EE" w:rsidP="006577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338C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  <w:r w:rsidRPr="0053338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14:paraId="0183D869" w14:textId="77777777" w:rsidR="004523EE" w:rsidRPr="0053338C" w:rsidRDefault="004523EE" w:rsidP="00FD60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11ED51" w14:textId="77777777" w:rsidR="004523EE" w:rsidRPr="0053338C" w:rsidRDefault="004523EE" w:rsidP="00FD60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A069B" w14:textId="77777777" w:rsidR="004523EE" w:rsidRPr="0053338C" w:rsidRDefault="004523EE" w:rsidP="00FD6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3EE" w:rsidRPr="0053338C" w14:paraId="3E19C2A0" w14:textId="77777777" w:rsidTr="005C4678">
        <w:tc>
          <w:tcPr>
            <w:tcW w:w="3981" w:type="dxa"/>
            <w:vAlign w:val="bottom"/>
          </w:tcPr>
          <w:p w14:paraId="4DE79554" w14:textId="77777777" w:rsidR="004523EE" w:rsidRPr="0053338C" w:rsidRDefault="004523EE" w:rsidP="00FD6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85899D2" w14:textId="77777777" w:rsidR="004523EE" w:rsidRPr="0053338C" w:rsidRDefault="004523EE" w:rsidP="00FD6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A11F31F" w14:textId="77777777" w:rsidR="004523EE" w:rsidRPr="0053338C" w:rsidRDefault="004523EE" w:rsidP="00FD6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338C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14:paraId="6DA899F7" w14:textId="77777777" w:rsidR="004523EE" w:rsidRPr="0053338C" w:rsidRDefault="004523EE" w:rsidP="00FD60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279149" w14:textId="77777777" w:rsidR="004523EE" w:rsidRPr="0053338C" w:rsidRDefault="004523EE" w:rsidP="00FD60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FDA7C4" w14:textId="77777777" w:rsidR="004523EE" w:rsidRPr="0053338C" w:rsidRDefault="004523EE" w:rsidP="00FD6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3EE" w:rsidRPr="0053338C" w14:paraId="7566E0AD" w14:textId="77777777" w:rsidTr="005C4678">
        <w:tc>
          <w:tcPr>
            <w:tcW w:w="3981" w:type="dxa"/>
            <w:vAlign w:val="bottom"/>
          </w:tcPr>
          <w:p w14:paraId="7D4C4558" w14:textId="77777777" w:rsidR="004523EE" w:rsidRPr="0053338C" w:rsidRDefault="00B84AE2" w:rsidP="00B84A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523EE" w:rsidRPr="0053338C">
              <w:rPr>
                <w:rFonts w:ascii="Arial" w:hAnsi="Arial" w:cs="Arial"/>
                <w:sz w:val="22"/>
                <w:szCs w:val="22"/>
              </w:rPr>
              <w:t>mail Address: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14:paraId="720D3D46" w14:textId="77777777" w:rsidR="004523EE" w:rsidRPr="0053338C" w:rsidRDefault="004523EE" w:rsidP="00FD60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48D76" w14:textId="77777777" w:rsidR="004523EE" w:rsidRPr="0053338C" w:rsidRDefault="004523EE" w:rsidP="00FD60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3920D" w14:textId="77777777" w:rsidR="004523EE" w:rsidRPr="0053338C" w:rsidRDefault="004523EE" w:rsidP="00FD6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3EE" w:rsidRPr="0053338C" w14:paraId="23AEB84B" w14:textId="77777777" w:rsidTr="005C4678">
        <w:tc>
          <w:tcPr>
            <w:tcW w:w="3981" w:type="dxa"/>
            <w:vAlign w:val="bottom"/>
          </w:tcPr>
          <w:p w14:paraId="06C63DFE" w14:textId="77777777" w:rsidR="004523EE" w:rsidRPr="0053338C" w:rsidRDefault="004523EE" w:rsidP="00FD6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338C">
              <w:rPr>
                <w:rFonts w:ascii="Arial" w:hAnsi="Arial" w:cs="Arial"/>
                <w:sz w:val="22"/>
                <w:szCs w:val="22"/>
              </w:rPr>
              <w:t>Fax Number: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14:paraId="7E44F789" w14:textId="77777777" w:rsidR="004523EE" w:rsidRPr="0053338C" w:rsidRDefault="004523EE" w:rsidP="00FD60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D940CD" w14:textId="77777777" w:rsidR="004523EE" w:rsidRPr="0053338C" w:rsidRDefault="004523EE" w:rsidP="00FD60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7C007" w14:textId="77777777" w:rsidR="004523EE" w:rsidRPr="0053338C" w:rsidRDefault="004523EE" w:rsidP="00FD6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678" w:rsidRPr="0053338C" w14:paraId="3A083896" w14:textId="77777777" w:rsidTr="009D0154">
        <w:tc>
          <w:tcPr>
            <w:tcW w:w="3981" w:type="dxa"/>
            <w:vAlign w:val="bottom"/>
          </w:tcPr>
          <w:p w14:paraId="00E0D05E" w14:textId="77777777" w:rsidR="005C4678" w:rsidRPr="0053338C" w:rsidRDefault="005C4678" w:rsidP="009D0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BA665B0" w14:textId="77777777" w:rsidR="005C4678" w:rsidRPr="0053338C" w:rsidRDefault="005C4678" w:rsidP="009D0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338C">
              <w:rPr>
                <w:rFonts w:ascii="Arial" w:hAnsi="Arial" w:cs="Arial"/>
                <w:sz w:val="22"/>
                <w:szCs w:val="22"/>
              </w:rPr>
              <w:t>Organization’s Employer Identification Number (EIN)/Tax Exempt Number: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14:paraId="4997EBFA" w14:textId="77777777" w:rsidR="005C4678" w:rsidRPr="0053338C" w:rsidRDefault="005C4678" w:rsidP="009D01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44AF5C" w14:textId="77777777" w:rsidR="005C4678" w:rsidRPr="0053338C" w:rsidRDefault="005C4678" w:rsidP="009D01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3EE" w:rsidRPr="0053338C" w14:paraId="7F090993" w14:textId="77777777" w:rsidTr="005C4678">
        <w:tc>
          <w:tcPr>
            <w:tcW w:w="3981" w:type="dxa"/>
            <w:vAlign w:val="bottom"/>
          </w:tcPr>
          <w:p w14:paraId="686F9600" w14:textId="77777777" w:rsidR="004523EE" w:rsidRDefault="004523EE" w:rsidP="00FD6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BDA7118" w14:textId="77777777" w:rsidR="005C4678" w:rsidRPr="0053338C" w:rsidRDefault="005C4678" w:rsidP="00FD6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315932" w14:textId="77777777" w:rsidR="004523EE" w:rsidRPr="0053338C" w:rsidRDefault="005C4678" w:rsidP="005C46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Printed name of responsible official: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14:paraId="4E37A4D6" w14:textId="77777777" w:rsidR="004523EE" w:rsidRPr="0053338C" w:rsidRDefault="004523EE" w:rsidP="00FD60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BB7F22" w14:textId="77777777" w:rsidR="004523EE" w:rsidRPr="0053338C" w:rsidRDefault="004523EE" w:rsidP="00FD6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678" w:rsidRPr="0053338C" w14:paraId="5AA19940" w14:textId="77777777" w:rsidTr="009D0154">
        <w:tc>
          <w:tcPr>
            <w:tcW w:w="3981" w:type="dxa"/>
            <w:vAlign w:val="bottom"/>
          </w:tcPr>
          <w:p w14:paraId="18C13E85" w14:textId="77777777" w:rsidR="005C4678" w:rsidRDefault="005C4678" w:rsidP="009D0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888405E" w14:textId="77777777" w:rsidR="005C4678" w:rsidRDefault="005C4678" w:rsidP="009D0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E1A3E00" w14:textId="77777777" w:rsidR="005C4678" w:rsidRPr="0053338C" w:rsidRDefault="005C4678" w:rsidP="009D0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338C">
              <w:rPr>
                <w:rFonts w:ascii="Arial" w:hAnsi="Arial" w:cs="Arial"/>
                <w:sz w:val="22"/>
                <w:szCs w:val="22"/>
              </w:rPr>
              <w:t>Signature of responsible official: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14:paraId="3FC95666" w14:textId="77777777" w:rsidR="005C4678" w:rsidRPr="0053338C" w:rsidRDefault="005C4678" w:rsidP="009D01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045D13" w14:textId="77777777" w:rsidR="005C4678" w:rsidRDefault="005C4678" w:rsidP="009D01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736976" w14:textId="77777777" w:rsidR="005C4678" w:rsidRPr="0053338C" w:rsidRDefault="005C4678" w:rsidP="009D01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3EE" w:rsidRPr="0053338C" w14:paraId="7996E03E" w14:textId="77777777" w:rsidTr="005C4678">
        <w:tc>
          <w:tcPr>
            <w:tcW w:w="3981" w:type="dxa"/>
            <w:vAlign w:val="bottom"/>
          </w:tcPr>
          <w:p w14:paraId="04810DBC" w14:textId="77777777" w:rsidR="004523EE" w:rsidRDefault="004523EE" w:rsidP="00FD6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5F8A4D6" w14:textId="77777777" w:rsidR="005C4678" w:rsidRDefault="005C4678" w:rsidP="00FD6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ED880C9" w14:textId="77777777" w:rsidR="004523EE" w:rsidRPr="0053338C" w:rsidRDefault="005C4678" w:rsidP="00FD60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Signed</w:t>
            </w:r>
            <w:r w:rsidR="004523EE" w:rsidRPr="0053338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14:paraId="22D146BC" w14:textId="77777777" w:rsidR="004523EE" w:rsidRPr="0053338C" w:rsidRDefault="004523EE" w:rsidP="00FD60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93581D" w14:textId="77777777" w:rsidR="004523EE" w:rsidRDefault="004523EE" w:rsidP="00FD60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A824C2" w14:textId="77777777" w:rsidR="004523EE" w:rsidRPr="0053338C" w:rsidRDefault="004523EE" w:rsidP="00FD6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25AC73" w14:textId="77777777" w:rsidR="00DC4CC0" w:rsidRDefault="00DC4CC0" w:rsidP="00FD60E5">
      <w:pPr>
        <w:rPr>
          <w:rFonts w:ascii="Arial" w:hAnsi="Arial" w:cs="Arial"/>
          <w:sz w:val="22"/>
          <w:szCs w:val="22"/>
        </w:rPr>
      </w:pPr>
    </w:p>
    <w:p w14:paraId="3C55906B" w14:textId="77777777" w:rsidR="0050502F" w:rsidRDefault="0050502F" w:rsidP="00FD60E5">
      <w:pPr>
        <w:rPr>
          <w:rFonts w:ascii="Arial" w:hAnsi="Arial" w:cs="Arial"/>
          <w:sz w:val="22"/>
          <w:szCs w:val="22"/>
        </w:rPr>
      </w:pPr>
    </w:p>
    <w:p w14:paraId="39922E24" w14:textId="77777777" w:rsidR="00CD44A2" w:rsidRDefault="00CD44A2" w:rsidP="00FD60E5">
      <w:pPr>
        <w:rPr>
          <w:rFonts w:ascii="Arial" w:hAnsi="Arial" w:cs="Arial"/>
          <w:sz w:val="22"/>
          <w:szCs w:val="22"/>
        </w:rPr>
      </w:pPr>
      <w:r w:rsidRPr="0053338C">
        <w:rPr>
          <w:rFonts w:ascii="Arial" w:hAnsi="Arial" w:cs="Arial"/>
          <w:sz w:val="22"/>
          <w:szCs w:val="22"/>
        </w:rPr>
        <w:t>Note: Applications should be signed by an official with fiduciary responsibility for your organization. For applications submitted via e</w:t>
      </w:r>
      <w:r w:rsidR="00B84AE2">
        <w:rPr>
          <w:rFonts w:ascii="Arial" w:hAnsi="Arial" w:cs="Arial"/>
          <w:sz w:val="22"/>
          <w:szCs w:val="22"/>
        </w:rPr>
        <w:t>mail</w:t>
      </w:r>
      <w:r w:rsidRPr="0053338C">
        <w:rPr>
          <w:rFonts w:ascii="Arial" w:hAnsi="Arial" w:cs="Arial"/>
          <w:sz w:val="22"/>
          <w:szCs w:val="22"/>
        </w:rPr>
        <w:t xml:space="preserve">, a typed signature with a statement “this typed signature represents an official signature” is acceptable. </w:t>
      </w:r>
    </w:p>
    <w:p w14:paraId="3800E9AE" w14:textId="77777777" w:rsidR="0050502F" w:rsidRDefault="0050502F" w:rsidP="00FD60E5">
      <w:pPr>
        <w:rPr>
          <w:rFonts w:ascii="Arial" w:hAnsi="Arial" w:cs="Arial"/>
          <w:sz w:val="22"/>
          <w:szCs w:val="22"/>
        </w:rPr>
      </w:pPr>
    </w:p>
    <w:p w14:paraId="16118072" w14:textId="77777777" w:rsidR="0050502F" w:rsidRPr="0053338C" w:rsidRDefault="0050502F" w:rsidP="00FD60E5">
      <w:pPr>
        <w:rPr>
          <w:rFonts w:ascii="Arial" w:hAnsi="Arial" w:cs="Arial"/>
          <w:sz w:val="22"/>
          <w:szCs w:val="22"/>
        </w:rPr>
      </w:pPr>
    </w:p>
    <w:sectPr w:rsidR="0050502F" w:rsidRPr="0053338C" w:rsidSect="00FD60E5">
      <w:headerReference w:type="even" r:id="rId12"/>
      <w:headerReference w:type="default" r:id="rId13"/>
      <w:pgSz w:w="12240" w:h="15840"/>
      <w:pgMar w:top="540" w:right="99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B2BA" w14:textId="77777777" w:rsidR="008D7612" w:rsidRDefault="008D7612">
      <w:r>
        <w:separator/>
      </w:r>
    </w:p>
  </w:endnote>
  <w:endnote w:type="continuationSeparator" w:id="0">
    <w:p w14:paraId="4A8F068E" w14:textId="77777777" w:rsidR="008D7612" w:rsidRDefault="008D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2E9C" w14:textId="77777777" w:rsidR="008D7612" w:rsidRDefault="008D7612">
      <w:r>
        <w:separator/>
      </w:r>
    </w:p>
  </w:footnote>
  <w:footnote w:type="continuationSeparator" w:id="0">
    <w:p w14:paraId="47CFDB3E" w14:textId="77777777" w:rsidR="008D7612" w:rsidRDefault="008D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B0AB" w14:textId="77777777" w:rsidR="00047184" w:rsidRDefault="00047184" w:rsidP="002435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8668CCC" w14:textId="77777777" w:rsidR="00047184" w:rsidRDefault="00047184" w:rsidP="0024355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B442" w14:textId="77777777" w:rsidR="00047184" w:rsidRPr="000D02A5" w:rsidRDefault="00047184" w:rsidP="0024355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CA6"/>
    <w:multiLevelType w:val="hybridMultilevel"/>
    <w:tmpl w:val="3E12C0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83CC4"/>
    <w:multiLevelType w:val="multilevel"/>
    <w:tmpl w:val="DB1E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A6234"/>
    <w:multiLevelType w:val="hybridMultilevel"/>
    <w:tmpl w:val="469C4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205D9"/>
    <w:multiLevelType w:val="hybridMultilevel"/>
    <w:tmpl w:val="2D58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1710"/>
    <w:multiLevelType w:val="hybridMultilevel"/>
    <w:tmpl w:val="ADFE9326"/>
    <w:lvl w:ilvl="0" w:tplc="92DA4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97A97"/>
    <w:multiLevelType w:val="hybridMultilevel"/>
    <w:tmpl w:val="38EC2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F11C5C"/>
    <w:multiLevelType w:val="hybridMultilevel"/>
    <w:tmpl w:val="382EA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F59EF"/>
    <w:multiLevelType w:val="hybridMultilevel"/>
    <w:tmpl w:val="DA5814D4"/>
    <w:lvl w:ilvl="0" w:tplc="83BC2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FECA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E9614">
      <w:start w:val="1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647F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04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0E2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E7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C9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29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00602CA"/>
    <w:multiLevelType w:val="hybridMultilevel"/>
    <w:tmpl w:val="5AF6F97C"/>
    <w:lvl w:ilvl="0" w:tplc="CA72FD2E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B01625"/>
    <w:multiLevelType w:val="hybridMultilevel"/>
    <w:tmpl w:val="8FB495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EE52650"/>
    <w:multiLevelType w:val="hybridMultilevel"/>
    <w:tmpl w:val="91607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A687E"/>
    <w:multiLevelType w:val="hybridMultilevel"/>
    <w:tmpl w:val="1484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61759"/>
    <w:multiLevelType w:val="hybridMultilevel"/>
    <w:tmpl w:val="480E9F0C"/>
    <w:lvl w:ilvl="0" w:tplc="92DA4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14571F"/>
    <w:multiLevelType w:val="hybridMultilevel"/>
    <w:tmpl w:val="3586A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7B522C"/>
    <w:multiLevelType w:val="hybridMultilevel"/>
    <w:tmpl w:val="32FEB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D4B2A"/>
    <w:multiLevelType w:val="hybridMultilevel"/>
    <w:tmpl w:val="AB660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FB241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4EC88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C30457"/>
    <w:multiLevelType w:val="hybridMultilevel"/>
    <w:tmpl w:val="599062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78363A"/>
    <w:multiLevelType w:val="hybridMultilevel"/>
    <w:tmpl w:val="93745C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ED07F6C"/>
    <w:multiLevelType w:val="multilevel"/>
    <w:tmpl w:val="5D7C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C26738"/>
    <w:multiLevelType w:val="hybridMultilevel"/>
    <w:tmpl w:val="2F227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DA1B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37072C5"/>
    <w:multiLevelType w:val="hybridMultilevel"/>
    <w:tmpl w:val="6276D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C6B6E"/>
    <w:multiLevelType w:val="hybridMultilevel"/>
    <w:tmpl w:val="662AF5A2"/>
    <w:lvl w:ilvl="0" w:tplc="92DA4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5697971">
    <w:abstractNumId w:val="10"/>
  </w:num>
  <w:num w:numId="2" w16cid:durableId="142938682">
    <w:abstractNumId w:val="13"/>
  </w:num>
  <w:num w:numId="3" w16cid:durableId="2047869800">
    <w:abstractNumId w:val="12"/>
  </w:num>
  <w:num w:numId="4" w16cid:durableId="1929194021">
    <w:abstractNumId w:val="15"/>
  </w:num>
  <w:num w:numId="5" w16cid:durableId="474109059">
    <w:abstractNumId w:val="4"/>
  </w:num>
  <w:num w:numId="6" w16cid:durableId="484207021">
    <w:abstractNumId w:val="7"/>
  </w:num>
  <w:num w:numId="7" w16cid:durableId="1062414046">
    <w:abstractNumId w:val="22"/>
  </w:num>
  <w:num w:numId="8" w16cid:durableId="158162449">
    <w:abstractNumId w:val="21"/>
  </w:num>
  <w:num w:numId="9" w16cid:durableId="1687175279">
    <w:abstractNumId w:val="3"/>
  </w:num>
  <w:num w:numId="10" w16cid:durableId="1792817450">
    <w:abstractNumId w:val="14"/>
  </w:num>
  <w:num w:numId="11" w16cid:durableId="1881698191">
    <w:abstractNumId w:val="20"/>
  </w:num>
  <w:num w:numId="12" w16cid:durableId="167326913">
    <w:abstractNumId w:val="1"/>
  </w:num>
  <w:num w:numId="13" w16cid:durableId="1281493133">
    <w:abstractNumId w:val="18"/>
  </w:num>
  <w:num w:numId="14" w16cid:durableId="1661032050">
    <w:abstractNumId w:val="19"/>
  </w:num>
  <w:num w:numId="15" w16cid:durableId="463810572">
    <w:abstractNumId w:val="0"/>
  </w:num>
  <w:num w:numId="16" w16cid:durableId="454101484">
    <w:abstractNumId w:val="16"/>
  </w:num>
  <w:num w:numId="17" w16cid:durableId="708721504">
    <w:abstractNumId w:val="5"/>
  </w:num>
  <w:num w:numId="18" w16cid:durableId="452750723">
    <w:abstractNumId w:val="11"/>
  </w:num>
  <w:num w:numId="19" w16cid:durableId="1109350394">
    <w:abstractNumId w:val="8"/>
  </w:num>
  <w:num w:numId="20" w16cid:durableId="954095561">
    <w:abstractNumId w:val="17"/>
  </w:num>
  <w:num w:numId="21" w16cid:durableId="113064480">
    <w:abstractNumId w:val="9"/>
  </w:num>
  <w:num w:numId="22" w16cid:durableId="2053655158">
    <w:abstractNumId w:val="2"/>
  </w:num>
  <w:num w:numId="23" w16cid:durableId="4529387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3F"/>
    <w:rsid w:val="00011C78"/>
    <w:rsid w:val="00022542"/>
    <w:rsid w:val="00024DD8"/>
    <w:rsid w:val="00043DE1"/>
    <w:rsid w:val="00047184"/>
    <w:rsid w:val="00050440"/>
    <w:rsid w:val="00077189"/>
    <w:rsid w:val="00081D62"/>
    <w:rsid w:val="000951BF"/>
    <w:rsid w:val="0009653C"/>
    <w:rsid w:val="000A31FB"/>
    <w:rsid w:val="000A673D"/>
    <w:rsid w:val="000B5400"/>
    <w:rsid w:val="000C0BA6"/>
    <w:rsid w:val="000F0365"/>
    <w:rsid w:val="00126413"/>
    <w:rsid w:val="00130CCF"/>
    <w:rsid w:val="00143666"/>
    <w:rsid w:val="0014643F"/>
    <w:rsid w:val="00186CC3"/>
    <w:rsid w:val="001A22C0"/>
    <w:rsid w:val="001F7C8C"/>
    <w:rsid w:val="00201FD4"/>
    <w:rsid w:val="00202834"/>
    <w:rsid w:val="002118D8"/>
    <w:rsid w:val="0024355D"/>
    <w:rsid w:val="00260C1A"/>
    <w:rsid w:val="00267621"/>
    <w:rsid w:val="00291461"/>
    <w:rsid w:val="002A2D13"/>
    <w:rsid w:val="002B34E3"/>
    <w:rsid w:val="002C6194"/>
    <w:rsid w:val="00304E9F"/>
    <w:rsid w:val="00312030"/>
    <w:rsid w:val="00337BAF"/>
    <w:rsid w:val="00374EC9"/>
    <w:rsid w:val="00392ED7"/>
    <w:rsid w:val="00395949"/>
    <w:rsid w:val="003B20E3"/>
    <w:rsid w:val="003B333C"/>
    <w:rsid w:val="003C3DDF"/>
    <w:rsid w:val="003C4818"/>
    <w:rsid w:val="003D6AC8"/>
    <w:rsid w:val="003E721C"/>
    <w:rsid w:val="003E7E36"/>
    <w:rsid w:val="003F465C"/>
    <w:rsid w:val="003F7A2C"/>
    <w:rsid w:val="00427D56"/>
    <w:rsid w:val="00433905"/>
    <w:rsid w:val="0043532E"/>
    <w:rsid w:val="00437F7E"/>
    <w:rsid w:val="00446C62"/>
    <w:rsid w:val="004523EE"/>
    <w:rsid w:val="00457819"/>
    <w:rsid w:val="004640A7"/>
    <w:rsid w:val="004B4D44"/>
    <w:rsid w:val="0050502F"/>
    <w:rsid w:val="005170EB"/>
    <w:rsid w:val="0053338C"/>
    <w:rsid w:val="00537653"/>
    <w:rsid w:val="0054494A"/>
    <w:rsid w:val="005600F3"/>
    <w:rsid w:val="0056540E"/>
    <w:rsid w:val="00571DAF"/>
    <w:rsid w:val="00584C6B"/>
    <w:rsid w:val="00595DBF"/>
    <w:rsid w:val="005A4B96"/>
    <w:rsid w:val="005C4678"/>
    <w:rsid w:val="005D2E25"/>
    <w:rsid w:val="005E0A8D"/>
    <w:rsid w:val="00603BB1"/>
    <w:rsid w:val="006107AA"/>
    <w:rsid w:val="00637180"/>
    <w:rsid w:val="00644FE5"/>
    <w:rsid w:val="00657183"/>
    <w:rsid w:val="006577E4"/>
    <w:rsid w:val="006A0904"/>
    <w:rsid w:val="006A4510"/>
    <w:rsid w:val="006C62B7"/>
    <w:rsid w:val="006D653C"/>
    <w:rsid w:val="006F3D30"/>
    <w:rsid w:val="006F411A"/>
    <w:rsid w:val="00711781"/>
    <w:rsid w:val="00717341"/>
    <w:rsid w:val="0072030E"/>
    <w:rsid w:val="0072510A"/>
    <w:rsid w:val="00760406"/>
    <w:rsid w:val="007636A6"/>
    <w:rsid w:val="007917F2"/>
    <w:rsid w:val="007A36BA"/>
    <w:rsid w:val="007A7EFD"/>
    <w:rsid w:val="007F11D7"/>
    <w:rsid w:val="0083304D"/>
    <w:rsid w:val="00841EEA"/>
    <w:rsid w:val="00883928"/>
    <w:rsid w:val="00896E22"/>
    <w:rsid w:val="008A1673"/>
    <w:rsid w:val="008A199F"/>
    <w:rsid w:val="008D7612"/>
    <w:rsid w:val="00901F08"/>
    <w:rsid w:val="00903190"/>
    <w:rsid w:val="009122CF"/>
    <w:rsid w:val="009309DD"/>
    <w:rsid w:val="00943543"/>
    <w:rsid w:val="00957584"/>
    <w:rsid w:val="00965F76"/>
    <w:rsid w:val="0098571E"/>
    <w:rsid w:val="00990F36"/>
    <w:rsid w:val="009A0291"/>
    <w:rsid w:val="009B0F32"/>
    <w:rsid w:val="009D61D4"/>
    <w:rsid w:val="00A05F03"/>
    <w:rsid w:val="00A23420"/>
    <w:rsid w:val="00A330CF"/>
    <w:rsid w:val="00A56C9E"/>
    <w:rsid w:val="00A61CF5"/>
    <w:rsid w:val="00A90C5C"/>
    <w:rsid w:val="00AA2506"/>
    <w:rsid w:val="00AB621D"/>
    <w:rsid w:val="00AC0FF0"/>
    <w:rsid w:val="00AC1593"/>
    <w:rsid w:val="00AE03E0"/>
    <w:rsid w:val="00AE7267"/>
    <w:rsid w:val="00AF615E"/>
    <w:rsid w:val="00B00472"/>
    <w:rsid w:val="00B03D29"/>
    <w:rsid w:val="00B11218"/>
    <w:rsid w:val="00B11705"/>
    <w:rsid w:val="00B117C7"/>
    <w:rsid w:val="00B2095B"/>
    <w:rsid w:val="00B84AE2"/>
    <w:rsid w:val="00B908E8"/>
    <w:rsid w:val="00B91BD3"/>
    <w:rsid w:val="00B95937"/>
    <w:rsid w:val="00BA2C83"/>
    <w:rsid w:val="00BB6B2D"/>
    <w:rsid w:val="00BD62F3"/>
    <w:rsid w:val="00C2453E"/>
    <w:rsid w:val="00C31999"/>
    <w:rsid w:val="00C4540B"/>
    <w:rsid w:val="00C809C0"/>
    <w:rsid w:val="00C824EA"/>
    <w:rsid w:val="00C91BBD"/>
    <w:rsid w:val="00C91C62"/>
    <w:rsid w:val="00CB0880"/>
    <w:rsid w:val="00CD44A2"/>
    <w:rsid w:val="00D558D2"/>
    <w:rsid w:val="00D63E50"/>
    <w:rsid w:val="00DA094A"/>
    <w:rsid w:val="00DA351C"/>
    <w:rsid w:val="00DC12FE"/>
    <w:rsid w:val="00DC4CC0"/>
    <w:rsid w:val="00DE37E4"/>
    <w:rsid w:val="00DE472C"/>
    <w:rsid w:val="00DE5BEC"/>
    <w:rsid w:val="00DE7375"/>
    <w:rsid w:val="00E30951"/>
    <w:rsid w:val="00E418CE"/>
    <w:rsid w:val="00E4683C"/>
    <w:rsid w:val="00E84FE4"/>
    <w:rsid w:val="00EA39F3"/>
    <w:rsid w:val="00EB617D"/>
    <w:rsid w:val="00ED52F7"/>
    <w:rsid w:val="00ED6370"/>
    <w:rsid w:val="00ED71FA"/>
    <w:rsid w:val="00EF051E"/>
    <w:rsid w:val="00F11FBE"/>
    <w:rsid w:val="00F161B2"/>
    <w:rsid w:val="00F233FA"/>
    <w:rsid w:val="00F4394E"/>
    <w:rsid w:val="00F510A4"/>
    <w:rsid w:val="00F71A71"/>
    <w:rsid w:val="00F72393"/>
    <w:rsid w:val="00F76A0F"/>
    <w:rsid w:val="00F819E9"/>
    <w:rsid w:val="00FA4E10"/>
    <w:rsid w:val="00FB1933"/>
    <w:rsid w:val="00FC5436"/>
    <w:rsid w:val="00FD60E5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E2C6EA"/>
  <w15:docId w15:val="{A9535E52-9433-4F95-9365-09E7B218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43F"/>
    <w:rPr>
      <w:sz w:val="24"/>
      <w:szCs w:val="24"/>
    </w:rPr>
  </w:style>
  <w:style w:type="paragraph" w:styleId="Heading1">
    <w:name w:val="heading 1"/>
    <w:basedOn w:val="Normal"/>
    <w:next w:val="Normal"/>
    <w:qFormat/>
    <w:rsid w:val="001464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F46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46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64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64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643F"/>
  </w:style>
  <w:style w:type="table" w:styleId="TableGrid">
    <w:name w:val="Table Grid"/>
    <w:basedOn w:val="TableNormal"/>
    <w:rsid w:val="0014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4643F"/>
    <w:pPr>
      <w:spacing w:after="120"/>
    </w:pPr>
  </w:style>
  <w:style w:type="character" w:styleId="FollowedHyperlink">
    <w:name w:val="FollowedHyperlink"/>
    <w:rsid w:val="00F72393"/>
    <w:rPr>
      <w:color w:val="800080"/>
      <w:u w:val="single"/>
    </w:rPr>
  </w:style>
  <w:style w:type="character" w:styleId="CommentReference">
    <w:name w:val="annotation reference"/>
    <w:semiHidden/>
    <w:rsid w:val="00024DD8"/>
    <w:rPr>
      <w:sz w:val="16"/>
      <w:szCs w:val="16"/>
    </w:rPr>
  </w:style>
  <w:style w:type="paragraph" w:styleId="CommentText">
    <w:name w:val="annotation text"/>
    <w:basedOn w:val="Normal"/>
    <w:semiHidden/>
    <w:rsid w:val="00024D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4DD8"/>
    <w:rPr>
      <w:b/>
      <w:bCs/>
    </w:rPr>
  </w:style>
  <w:style w:type="paragraph" w:styleId="BalloonText">
    <w:name w:val="Balloon Text"/>
    <w:basedOn w:val="Normal"/>
    <w:semiHidden/>
    <w:rsid w:val="00024D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E03E0"/>
    <w:rPr>
      <w:sz w:val="20"/>
      <w:szCs w:val="20"/>
    </w:rPr>
  </w:style>
  <w:style w:type="character" w:styleId="FootnoteReference">
    <w:name w:val="footnote reference"/>
    <w:semiHidden/>
    <w:rsid w:val="00AE03E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353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532E"/>
    <w:rPr>
      <w:sz w:val="24"/>
      <w:szCs w:val="24"/>
    </w:rPr>
  </w:style>
  <w:style w:type="paragraph" w:styleId="Title">
    <w:name w:val="Title"/>
    <w:basedOn w:val="Normal"/>
    <w:link w:val="TitleChar"/>
    <w:qFormat/>
    <w:rsid w:val="0043532E"/>
    <w:pPr>
      <w:jc w:val="center"/>
    </w:pPr>
    <w:rPr>
      <w:i/>
      <w:sz w:val="32"/>
      <w:szCs w:val="20"/>
    </w:rPr>
  </w:style>
  <w:style w:type="character" w:customStyle="1" w:styleId="TitleChar">
    <w:name w:val="Title Char"/>
    <w:link w:val="Title"/>
    <w:rsid w:val="0043532E"/>
    <w:rPr>
      <w:i/>
      <w:sz w:val="32"/>
    </w:rPr>
  </w:style>
  <w:style w:type="character" w:customStyle="1" w:styleId="HeaderChar">
    <w:name w:val="Header Char"/>
    <w:link w:val="Header"/>
    <w:uiPriority w:val="99"/>
    <w:rsid w:val="003F465C"/>
    <w:rPr>
      <w:sz w:val="24"/>
      <w:szCs w:val="24"/>
    </w:rPr>
  </w:style>
  <w:style w:type="character" w:customStyle="1" w:styleId="Heading2Char">
    <w:name w:val="Heading 2 Char"/>
    <w:link w:val="Heading2"/>
    <w:semiHidden/>
    <w:rsid w:val="003F46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644FE5"/>
    <w:pPr>
      <w:spacing w:before="100" w:beforeAutospacing="1" w:after="100" w:afterAutospacing="1"/>
    </w:pPr>
  </w:style>
  <w:style w:type="paragraph" w:customStyle="1" w:styleId="Default">
    <w:name w:val="Default"/>
    <w:rsid w:val="00130C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miller@wwhf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miller@wwh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EDDF-08A0-4B86-9BDE-8D3EC158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896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Applications (RFA):</vt:lpstr>
    </vt:vector>
  </TitlesOfParts>
  <Company>SCMS</Company>
  <LinksUpToDate>false</LinksUpToDate>
  <CharactersWithSpaces>6519</CharactersWithSpaces>
  <SharedDoc>false</SharedDoc>
  <HLinks>
    <vt:vector size="12" baseType="variant">
      <vt:variant>
        <vt:i4>3670032</vt:i4>
      </vt:variant>
      <vt:variant>
        <vt:i4>3</vt:i4>
      </vt:variant>
      <vt:variant>
        <vt:i4>0</vt:i4>
      </vt:variant>
      <vt:variant>
        <vt:i4>5</vt:i4>
      </vt:variant>
      <vt:variant>
        <vt:lpwstr>mailto:nmiller@wwhf.org</vt:lpwstr>
      </vt:variant>
      <vt:variant>
        <vt:lpwstr/>
      </vt:variant>
      <vt:variant>
        <vt:i4>3670032</vt:i4>
      </vt:variant>
      <vt:variant>
        <vt:i4>0</vt:i4>
      </vt:variant>
      <vt:variant>
        <vt:i4>0</vt:i4>
      </vt:variant>
      <vt:variant>
        <vt:i4>5</vt:i4>
      </vt:variant>
      <vt:variant>
        <vt:lpwstr>mailto:nmiller@wwhf.org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Applications (RFA):</dc:title>
  <dc:creator>Nora Miller</dc:creator>
  <cp:lastModifiedBy>Nora Miller</cp:lastModifiedBy>
  <cp:revision>3</cp:revision>
  <cp:lastPrinted>2016-10-05T20:16:00Z</cp:lastPrinted>
  <dcterms:created xsi:type="dcterms:W3CDTF">2022-10-28T12:04:00Z</dcterms:created>
  <dcterms:modified xsi:type="dcterms:W3CDTF">2022-10-28T12:09:00Z</dcterms:modified>
</cp:coreProperties>
</file>